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ook w:val="04A0"/>
      </w:tblPr>
      <w:tblGrid>
        <w:gridCol w:w="2660"/>
        <w:gridCol w:w="6662"/>
      </w:tblGrid>
      <w:tr w:rsidR="007D7B97" w:rsidRPr="00DC7A21" w:rsidTr="007B0C94">
        <w:tc>
          <w:tcPr>
            <w:tcW w:w="2660" w:type="dxa"/>
          </w:tcPr>
          <w:p w:rsidR="007D7B97" w:rsidRPr="00DC7A21" w:rsidRDefault="00941888" w:rsidP="007B0C94">
            <w:pPr>
              <w:spacing w:line="360" w:lineRule="exact"/>
              <w:jc w:val="center"/>
              <w:rPr>
                <w:rFonts w:ascii="Times New Roman" w:hAnsi="Times New Roman"/>
                <w:iCs/>
              </w:rPr>
            </w:pPr>
            <w:r w:rsidRPr="00941888">
              <w:rPr>
                <w:rFonts w:ascii="Times New Roman" w:hAnsi="Times New Roman"/>
                <w:noProof/>
              </w:rPr>
              <w:pict>
                <v:line id="_x0000_s1027" style="position:absolute;left:0;text-align:left;z-index:251657216" from="36.5pt,22.7pt" to="85.5pt,22.7pt"/>
              </w:pict>
            </w:r>
            <w:r w:rsidR="007D7B97" w:rsidRPr="00DC7A21">
              <w:rPr>
                <w:rFonts w:ascii="Times New Roman" w:hAnsi="Times New Roman"/>
                <w:b/>
                <w:bCs/>
              </w:rPr>
              <w:t>BỘ Y TẾ</w:t>
            </w:r>
          </w:p>
        </w:tc>
        <w:tc>
          <w:tcPr>
            <w:tcW w:w="6662" w:type="dxa"/>
          </w:tcPr>
          <w:p w:rsidR="007D7B97" w:rsidRPr="00DC7A21" w:rsidRDefault="007D7B97" w:rsidP="007B0C94">
            <w:pPr>
              <w:spacing w:line="360" w:lineRule="exact"/>
              <w:jc w:val="center"/>
              <w:rPr>
                <w:rFonts w:ascii="Times New Roman" w:hAnsi="Times New Roman"/>
                <w:b/>
                <w:bCs/>
              </w:rPr>
            </w:pPr>
            <w:r w:rsidRPr="00DC7A21">
              <w:rPr>
                <w:rFonts w:ascii="Times New Roman" w:hAnsi="Times New Roman"/>
                <w:b/>
                <w:bCs/>
              </w:rPr>
              <w:t>CỘNG HÒA XÃ HỘI CHỦ NGHĨA VIỆT NAM</w:t>
            </w:r>
          </w:p>
          <w:p w:rsidR="007D7B97" w:rsidRPr="00DC7A21" w:rsidRDefault="007D7B97" w:rsidP="007B0C94">
            <w:pPr>
              <w:spacing w:line="360" w:lineRule="exact"/>
              <w:jc w:val="center"/>
              <w:rPr>
                <w:rFonts w:ascii="Times New Roman" w:hAnsi="Times New Roman"/>
                <w:iCs/>
              </w:rPr>
            </w:pPr>
            <w:r w:rsidRPr="00DC7A21">
              <w:rPr>
                <w:rFonts w:ascii="Times New Roman" w:hAnsi="Times New Roman"/>
                <w:b/>
                <w:bCs/>
              </w:rPr>
              <w:t>Độc lập - Tự do - Hạnh phúc</w:t>
            </w:r>
          </w:p>
        </w:tc>
      </w:tr>
      <w:tr w:rsidR="007D7B97" w:rsidRPr="00DC7A21" w:rsidTr="007B0C94">
        <w:tc>
          <w:tcPr>
            <w:tcW w:w="2660" w:type="dxa"/>
          </w:tcPr>
          <w:p w:rsidR="007D7B97" w:rsidRPr="00DC7A21" w:rsidRDefault="007D7B97" w:rsidP="007B0C94">
            <w:pPr>
              <w:spacing w:line="360" w:lineRule="exact"/>
              <w:rPr>
                <w:rFonts w:ascii="Times New Roman" w:hAnsi="Times New Roman"/>
                <w:iCs/>
              </w:rPr>
            </w:pPr>
          </w:p>
        </w:tc>
        <w:tc>
          <w:tcPr>
            <w:tcW w:w="6662" w:type="dxa"/>
          </w:tcPr>
          <w:p w:rsidR="007D7B97" w:rsidRPr="00DC7A21" w:rsidRDefault="00941888" w:rsidP="007B0C94">
            <w:pPr>
              <w:spacing w:line="360" w:lineRule="exact"/>
              <w:rPr>
                <w:rFonts w:ascii="Times New Roman" w:hAnsi="Times New Roman"/>
                <w:iCs/>
              </w:rPr>
            </w:pPr>
            <w:r w:rsidRPr="00941888">
              <w:rPr>
                <w:rFonts w:ascii="Times New Roman" w:hAnsi="Times New Roman"/>
                <w:noProof/>
              </w:rPr>
              <w:pict>
                <v:line id="_x0000_s1028" style="position:absolute;z-index:251658240;mso-position-horizontal-relative:text;mso-position-vertical-relative:text" from="77.5pt,6.2pt" to="245.5pt,6.2pt"/>
              </w:pict>
            </w:r>
          </w:p>
        </w:tc>
      </w:tr>
      <w:tr w:rsidR="007D7B97" w:rsidRPr="00DC7A21" w:rsidTr="007B0C94">
        <w:tc>
          <w:tcPr>
            <w:tcW w:w="2660" w:type="dxa"/>
          </w:tcPr>
          <w:p w:rsidR="007D7B97" w:rsidRPr="00DC7A21" w:rsidRDefault="00882FDF" w:rsidP="00DF597D">
            <w:pPr>
              <w:jc w:val="center"/>
              <w:rPr>
                <w:rFonts w:ascii="Times New Roman" w:hAnsi="Times New Roman"/>
                <w:iCs/>
              </w:rPr>
            </w:pPr>
            <w:r>
              <w:rPr>
                <w:rFonts w:ascii="Times New Roman" w:hAnsi="Times New Roman"/>
              </w:rPr>
              <w:t xml:space="preserve">Số: </w:t>
            </w:r>
            <w:r w:rsidR="00DF597D">
              <w:rPr>
                <w:rFonts w:ascii="Times New Roman" w:hAnsi="Times New Roman"/>
              </w:rPr>
              <w:t xml:space="preserve">        </w:t>
            </w:r>
            <w:r>
              <w:rPr>
                <w:rFonts w:ascii="Times New Roman" w:hAnsi="Times New Roman"/>
              </w:rPr>
              <w:t>/</w:t>
            </w:r>
            <w:r w:rsidR="007D7B97" w:rsidRPr="00DC7A21">
              <w:rPr>
                <w:rFonts w:ascii="Times New Roman" w:hAnsi="Times New Roman"/>
              </w:rPr>
              <w:t>TTr - BYT</w:t>
            </w:r>
          </w:p>
        </w:tc>
        <w:tc>
          <w:tcPr>
            <w:tcW w:w="6662" w:type="dxa"/>
          </w:tcPr>
          <w:p w:rsidR="007D7B97" w:rsidRPr="00DC7A21" w:rsidRDefault="007D7B97" w:rsidP="004210F5">
            <w:pPr>
              <w:jc w:val="center"/>
              <w:rPr>
                <w:rFonts w:ascii="Times New Roman" w:hAnsi="Times New Roman"/>
                <w:iCs/>
              </w:rPr>
            </w:pPr>
            <w:r w:rsidRPr="00DC7A21">
              <w:rPr>
                <w:rFonts w:ascii="Times New Roman" w:hAnsi="Times New Roman"/>
                <w:i/>
                <w:iCs/>
              </w:rPr>
              <w:t xml:space="preserve">Hà Nội, ngày </w:t>
            </w:r>
            <w:r w:rsidR="00DF597D">
              <w:rPr>
                <w:rFonts w:ascii="Times New Roman" w:hAnsi="Times New Roman"/>
                <w:i/>
                <w:iCs/>
              </w:rPr>
              <w:t xml:space="preserve">     </w:t>
            </w:r>
            <w:r w:rsidR="00882FDF">
              <w:rPr>
                <w:rFonts w:ascii="Times New Roman" w:hAnsi="Times New Roman"/>
                <w:i/>
                <w:iCs/>
              </w:rPr>
              <w:t xml:space="preserve"> </w:t>
            </w:r>
            <w:r w:rsidRPr="00DC7A21">
              <w:rPr>
                <w:rFonts w:ascii="Times New Roman" w:hAnsi="Times New Roman"/>
                <w:i/>
                <w:iCs/>
              </w:rPr>
              <w:t xml:space="preserve">tháng </w:t>
            </w:r>
            <w:r w:rsidR="00DF597D">
              <w:rPr>
                <w:rFonts w:ascii="Times New Roman" w:hAnsi="Times New Roman"/>
                <w:i/>
                <w:iCs/>
              </w:rPr>
              <w:t xml:space="preserve">   </w:t>
            </w:r>
            <w:r w:rsidR="00B55CED" w:rsidRPr="00DC7A21">
              <w:rPr>
                <w:rFonts w:ascii="Times New Roman" w:hAnsi="Times New Roman"/>
                <w:i/>
                <w:iCs/>
              </w:rPr>
              <w:t xml:space="preserve"> </w:t>
            </w:r>
            <w:r w:rsidRPr="00DC7A21">
              <w:rPr>
                <w:rFonts w:ascii="Times New Roman" w:hAnsi="Times New Roman"/>
                <w:i/>
                <w:iCs/>
              </w:rPr>
              <w:t xml:space="preserve"> năm 201</w:t>
            </w:r>
            <w:r w:rsidR="004210F5">
              <w:rPr>
                <w:rFonts w:ascii="Times New Roman" w:hAnsi="Times New Roman"/>
                <w:i/>
                <w:iCs/>
              </w:rPr>
              <w:t>7</w:t>
            </w:r>
          </w:p>
        </w:tc>
      </w:tr>
    </w:tbl>
    <w:p w:rsidR="007D7B97" w:rsidRPr="00DC7A21" w:rsidRDefault="007D7B97" w:rsidP="007D7B97">
      <w:pPr>
        <w:spacing w:line="360" w:lineRule="exact"/>
        <w:rPr>
          <w:rFonts w:ascii="Times New Roman" w:hAnsi="Times New Roman"/>
          <w:i/>
          <w:iCs/>
        </w:rPr>
      </w:pPr>
    </w:p>
    <w:p w:rsidR="007D7B97" w:rsidRPr="00DC7A21" w:rsidRDefault="007D7B97" w:rsidP="007D7B97">
      <w:pPr>
        <w:spacing w:before="120" w:line="380" w:lineRule="exact"/>
        <w:jc w:val="center"/>
        <w:rPr>
          <w:rFonts w:ascii="Times New Roman" w:hAnsi="Times New Roman"/>
          <w:b/>
          <w:bCs/>
        </w:rPr>
      </w:pPr>
      <w:r w:rsidRPr="00DC7A21">
        <w:rPr>
          <w:rFonts w:ascii="Times New Roman" w:hAnsi="Times New Roman"/>
          <w:b/>
          <w:bCs/>
        </w:rPr>
        <w:t xml:space="preserve">TỜ TRÌNH </w:t>
      </w:r>
    </w:p>
    <w:p w:rsidR="00A61D9E" w:rsidRPr="00DC7A21" w:rsidRDefault="00A61D9E" w:rsidP="00A61D9E">
      <w:pPr>
        <w:jc w:val="center"/>
        <w:rPr>
          <w:rFonts w:ascii="Times New Roman" w:hAnsi="Times New Roman"/>
          <w:b/>
        </w:rPr>
      </w:pPr>
      <w:r w:rsidRPr="00DC7A21">
        <w:rPr>
          <w:rFonts w:ascii="Times New Roman" w:hAnsi="Times New Roman"/>
          <w:b/>
        </w:rPr>
        <w:t xml:space="preserve">Dự thảo Nghị định </w:t>
      </w:r>
      <w:r w:rsidR="004210F5">
        <w:rPr>
          <w:rFonts w:ascii="Times New Roman" w:hAnsi="Times New Roman"/>
          <w:b/>
        </w:rPr>
        <w:t>sửa đổi, bổ sung một số điều của Nghị định số 38/2012/NĐ-CP ngày 25 tháng 4 năm 2012 của Chính phủ quy định chi tiết thi hành một số điều của Luật an toàn thực phẩm</w:t>
      </w:r>
    </w:p>
    <w:p w:rsidR="00DF7D71" w:rsidRPr="00DE3FF1" w:rsidRDefault="00941888" w:rsidP="00DE3FF1">
      <w:pPr>
        <w:keepNext/>
        <w:spacing w:line="360" w:lineRule="exact"/>
        <w:jc w:val="center"/>
        <w:outlineLvl w:val="0"/>
        <w:rPr>
          <w:rFonts w:ascii="Times New Roman" w:hAnsi="Times New Roman"/>
          <w:b/>
          <w:bCs/>
        </w:rPr>
      </w:pPr>
      <w:r w:rsidRPr="00941888">
        <w:rPr>
          <w:rFonts w:ascii="Times New Roman" w:hAnsi="Times New Roman"/>
          <w:noProof/>
        </w:rPr>
        <w:pict>
          <v:line id="_x0000_s1026" style="position:absolute;left:0;text-align:left;z-index:251656192" from="179.2pt,7.3pt" to="271.5pt,7.3pt"/>
        </w:pict>
      </w:r>
    </w:p>
    <w:p w:rsidR="007D7B97" w:rsidRPr="00DC7A21" w:rsidRDefault="007D7B97" w:rsidP="00DF7D71">
      <w:pPr>
        <w:spacing w:before="120" w:line="380" w:lineRule="exact"/>
        <w:jc w:val="center"/>
        <w:rPr>
          <w:rFonts w:ascii="Times New Roman" w:hAnsi="Times New Roman"/>
        </w:rPr>
      </w:pPr>
      <w:r w:rsidRPr="00DC7A21">
        <w:rPr>
          <w:rFonts w:ascii="Times New Roman" w:hAnsi="Times New Roman"/>
        </w:rPr>
        <w:t>Kính gửi: Thủ tướng Chính phủ</w:t>
      </w:r>
    </w:p>
    <w:p w:rsidR="00DF7D71" w:rsidRPr="00DC7A21" w:rsidRDefault="00DF7D71" w:rsidP="00BC6536">
      <w:pPr>
        <w:spacing w:line="348" w:lineRule="auto"/>
        <w:jc w:val="center"/>
        <w:rPr>
          <w:rFonts w:ascii="Times New Roman" w:hAnsi="Times New Roman"/>
        </w:rPr>
      </w:pPr>
    </w:p>
    <w:p w:rsidR="00D72735" w:rsidRPr="00B954B0" w:rsidRDefault="00D72735" w:rsidP="00874210">
      <w:pPr>
        <w:spacing w:before="120" w:line="312" w:lineRule="auto"/>
        <w:ind w:firstLine="720"/>
        <w:jc w:val="both"/>
        <w:rPr>
          <w:rFonts w:ascii="Times New Roman" w:hAnsi="Times New Roman"/>
          <w:lang w:val="nl-NL"/>
        </w:rPr>
      </w:pPr>
      <w:r w:rsidRPr="00B954B0">
        <w:rPr>
          <w:rFonts w:ascii="Times New Roman" w:hAnsi="Times New Roman"/>
          <w:lang w:val="nl-NL"/>
        </w:rPr>
        <w:t xml:space="preserve">Thực hiện Nghị quyết số </w:t>
      </w:r>
      <w:r w:rsidR="004210F5" w:rsidRPr="00B954B0">
        <w:rPr>
          <w:rFonts w:ascii="Times New Roman" w:hAnsi="Times New Roman"/>
          <w:lang w:val="nl-NL"/>
        </w:rPr>
        <w:t xml:space="preserve">103/NQ-CP ngày 5 tháng 12 năm 2016 của Chính phủ về Phiên họp Chính phủ thường kỳ tháng 11 năm 2016; Nghị quyết số </w:t>
      </w:r>
      <w:r w:rsidRPr="00B954B0">
        <w:rPr>
          <w:rFonts w:ascii="Times New Roman" w:hAnsi="Times New Roman"/>
          <w:lang w:val="nl-NL"/>
        </w:rPr>
        <w:t xml:space="preserve">19/NQ-CP ngày </w:t>
      </w:r>
      <w:r w:rsidR="004210F5" w:rsidRPr="00B954B0">
        <w:rPr>
          <w:rFonts w:ascii="Times New Roman" w:hAnsi="Times New Roman"/>
          <w:lang w:val="nl-NL"/>
        </w:rPr>
        <w:t>28</w:t>
      </w:r>
      <w:r w:rsidRPr="00B954B0">
        <w:rPr>
          <w:rFonts w:ascii="Times New Roman" w:hAnsi="Times New Roman"/>
          <w:lang w:val="nl-NL"/>
        </w:rPr>
        <w:t xml:space="preserve"> tháng 0</w:t>
      </w:r>
      <w:r w:rsidR="004210F5" w:rsidRPr="00B954B0">
        <w:rPr>
          <w:rFonts w:ascii="Times New Roman" w:hAnsi="Times New Roman"/>
          <w:lang w:val="nl-NL"/>
        </w:rPr>
        <w:t>4</w:t>
      </w:r>
      <w:r w:rsidRPr="00B954B0">
        <w:rPr>
          <w:rFonts w:ascii="Times New Roman" w:hAnsi="Times New Roman"/>
          <w:lang w:val="nl-NL"/>
        </w:rPr>
        <w:t xml:space="preserve"> năm 201</w:t>
      </w:r>
      <w:r w:rsidR="004210F5" w:rsidRPr="00B954B0">
        <w:rPr>
          <w:rFonts w:ascii="Times New Roman" w:hAnsi="Times New Roman"/>
          <w:lang w:val="nl-NL"/>
        </w:rPr>
        <w:t>6</w:t>
      </w:r>
      <w:r w:rsidRPr="00B954B0">
        <w:rPr>
          <w:rFonts w:ascii="Times New Roman" w:hAnsi="Times New Roman"/>
          <w:lang w:val="nl-NL"/>
        </w:rPr>
        <w:t xml:space="preserve"> của Chính phủ về những nhiệm vụ, giải pháp chủ yếu tiếp tục cải thiện môi trường kinh doanh, nâng cao năng lực cạnh tranh quốc gia hai năm 201</w:t>
      </w:r>
      <w:r w:rsidR="004210F5" w:rsidRPr="00B954B0">
        <w:rPr>
          <w:rFonts w:ascii="Times New Roman" w:hAnsi="Times New Roman"/>
          <w:lang w:val="nl-NL"/>
        </w:rPr>
        <w:t>6</w:t>
      </w:r>
      <w:r w:rsidRPr="00B954B0">
        <w:rPr>
          <w:rFonts w:ascii="Times New Roman" w:hAnsi="Times New Roman"/>
          <w:lang w:val="nl-NL"/>
        </w:rPr>
        <w:t>-201</w:t>
      </w:r>
      <w:r w:rsidR="004210F5" w:rsidRPr="00B954B0">
        <w:rPr>
          <w:rFonts w:ascii="Times New Roman" w:hAnsi="Times New Roman"/>
          <w:lang w:val="nl-NL"/>
        </w:rPr>
        <w:t>7, định hướng đến 2020</w:t>
      </w:r>
      <w:r w:rsidRPr="00B954B0">
        <w:rPr>
          <w:rFonts w:ascii="Times New Roman" w:hAnsi="Times New Roman"/>
          <w:lang w:val="nl-NL"/>
        </w:rPr>
        <w:t xml:space="preserve"> </w:t>
      </w:r>
      <w:r w:rsidR="004210F5" w:rsidRPr="00B954B0">
        <w:rPr>
          <w:rFonts w:ascii="Times New Roman" w:hAnsi="Times New Roman"/>
          <w:lang w:val="nl-NL"/>
        </w:rPr>
        <w:t>và Quyết định số 2026/QĐ-TTg ngày 17 tháng 11 năm 2015 của Thủ tướng Chính phủ phê duyệt Đề án giải pháp nâng cao hiệu lực, hiệu quả hoạt động kiểm tra chuyên ngành đối với hàng hóa xuất khẩu, nhập khẩu</w:t>
      </w:r>
      <w:r w:rsidRPr="00B954B0">
        <w:rPr>
          <w:rFonts w:ascii="Times New Roman" w:hAnsi="Times New Roman"/>
          <w:lang w:val="nl-NL"/>
        </w:rPr>
        <w:t xml:space="preserve">, Bộ Y tế đã tiến hành </w:t>
      </w:r>
      <w:r w:rsidR="004210F5" w:rsidRPr="00B954B0">
        <w:rPr>
          <w:rFonts w:ascii="Times New Roman" w:hAnsi="Times New Roman"/>
          <w:lang w:val="nl-NL"/>
        </w:rPr>
        <w:t xml:space="preserve">xây dựng Nghị định sửa đổi, bổ sung </w:t>
      </w:r>
      <w:r w:rsidRPr="00B954B0">
        <w:rPr>
          <w:rFonts w:ascii="Times New Roman" w:hAnsi="Times New Roman"/>
          <w:color w:val="000000"/>
        </w:rPr>
        <w:t xml:space="preserve"> </w:t>
      </w:r>
      <w:r w:rsidR="004210F5" w:rsidRPr="00B954B0">
        <w:rPr>
          <w:rFonts w:ascii="Times New Roman" w:hAnsi="Times New Roman"/>
          <w:color w:val="000000"/>
        </w:rPr>
        <w:t xml:space="preserve">một số điều của Nghị định số 38/2012/NĐ-CP ngày 25 tháng 4 năm 2012 của Chính phủ quy định chi tiết thi hành một số điều của Luật an toàn thực phẩm </w:t>
      </w:r>
      <w:r w:rsidRPr="00B954B0">
        <w:rPr>
          <w:rFonts w:ascii="Times New Roman" w:eastAsia="SimSun" w:hAnsi="Times New Roman"/>
          <w:lang w:val="nl-NL"/>
        </w:rPr>
        <w:t>theo trình tự, thủ tục rút gọn.</w:t>
      </w:r>
      <w:r w:rsidRPr="00B954B0">
        <w:rPr>
          <w:rFonts w:ascii="Times New Roman" w:hAnsi="Times New Roman"/>
          <w:lang w:val="nl-NL"/>
        </w:rPr>
        <w:t xml:space="preserve"> </w:t>
      </w:r>
    </w:p>
    <w:p w:rsidR="007D7B97" w:rsidRPr="00B954B0" w:rsidRDefault="00D72735" w:rsidP="00874210">
      <w:pPr>
        <w:spacing w:before="120" w:line="312" w:lineRule="auto"/>
        <w:jc w:val="both"/>
        <w:rPr>
          <w:rFonts w:ascii="Times New Roman" w:hAnsi="Times New Roman"/>
        </w:rPr>
      </w:pPr>
      <w:r w:rsidRPr="00B954B0">
        <w:rPr>
          <w:rFonts w:ascii="Times New Roman" w:hAnsi="Times New Roman"/>
        </w:rPr>
        <w:tab/>
      </w:r>
      <w:r w:rsidR="007D7B97" w:rsidRPr="00B954B0">
        <w:rPr>
          <w:rFonts w:ascii="Times New Roman" w:hAnsi="Times New Roman"/>
        </w:rPr>
        <w:t>Bộ Y tế xin trình Chính phủ xem xét và ban hành Nghị định này như sau:</w:t>
      </w:r>
    </w:p>
    <w:p w:rsidR="007D7B97" w:rsidRPr="00B954B0" w:rsidRDefault="004210F5" w:rsidP="00874210">
      <w:pPr>
        <w:spacing w:before="120" w:line="312" w:lineRule="auto"/>
        <w:ind w:firstLine="567"/>
        <w:jc w:val="both"/>
        <w:rPr>
          <w:rFonts w:ascii="Times New Roman" w:hAnsi="Times New Roman"/>
          <w:b/>
          <w:bCs/>
        </w:rPr>
      </w:pPr>
      <w:r w:rsidRPr="00B954B0">
        <w:rPr>
          <w:rFonts w:ascii="Times New Roman" w:hAnsi="Times New Roman"/>
          <w:b/>
          <w:bCs/>
        </w:rPr>
        <w:tab/>
      </w:r>
      <w:r w:rsidR="00296868" w:rsidRPr="00B954B0">
        <w:rPr>
          <w:rFonts w:ascii="Times New Roman" w:hAnsi="Times New Roman"/>
          <w:b/>
          <w:bCs/>
        </w:rPr>
        <w:t xml:space="preserve">I.  </w:t>
      </w:r>
      <w:r w:rsidR="007D7B97" w:rsidRPr="00B954B0">
        <w:rPr>
          <w:rFonts w:ascii="Times New Roman" w:hAnsi="Times New Roman"/>
          <w:b/>
          <w:bCs/>
        </w:rPr>
        <w:t>SỰ CẦN THIẾT PHẢI BAN HÀNH NGHỊ ĐỊNH</w:t>
      </w:r>
    </w:p>
    <w:p w:rsidR="00ED4DAA" w:rsidRPr="00B954B0" w:rsidRDefault="004210F5" w:rsidP="00874210">
      <w:pPr>
        <w:spacing w:before="120" w:line="312" w:lineRule="auto"/>
        <w:jc w:val="both"/>
        <w:rPr>
          <w:rFonts w:ascii="Times New Roman" w:hAnsi="Times New Roman"/>
          <w:b/>
        </w:rPr>
      </w:pPr>
      <w:r w:rsidRPr="00B954B0">
        <w:rPr>
          <w:rFonts w:ascii="Times New Roman" w:hAnsi="Times New Roman"/>
          <w:b/>
        </w:rPr>
        <w:tab/>
      </w:r>
      <w:r w:rsidR="00A3446B" w:rsidRPr="00B954B0">
        <w:rPr>
          <w:rFonts w:ascii="Times New Roman" w:hAnsi="Times New Roman"/>
          <w:b/>
        </w:rPr>
        <w:t>1. Cơ sở lý luận và thực tiễn</w:t>
      </w:r>
    </w:p>
    <w:p w:rsidR="00ED4DAA" w:rsidRPr="00B954B0" w:rsidRDefault="00ED4DAA" w:rsidP="00874210">
      <w:pPr>
        <w:spacing w:before="120" w:line="312" w:lineRule="auto"/>
        <w:ind w:firstLine="720"/>
        <w:jc w:val="both"/>
        <w:rPr>
          <w:rFonts w:ascii="Times New Roman" w:hAnsi="Times New Roman"/>
        </w:rPr>
      </w:pPr>
      <w:r w:rsidRPr="00B954B0">
        <w:rPr>
          <w:rFonts w:ascii="Times New Roman" w:hAnsi="Times New Roman"/>
        </w:rPr>
        <w:t xml:space="preserve">Thực hiện chỉ đạo của Chính phủ tại Nghị quyết số 19-2016/NQ-CP ngày 28/4/2016 về những nhiệm vụ, giải pháp chủ yếu cải thiện môi trường kinh doanh, nâng cao năng lực cạnh tranh quốc gia hai năm 2016 </w:t>
      </w:r>
      <w:r w:rsidR="00902087">
        <w:rPr>
          <w:rFonts w:ascii="Times New Roman" w:hAnsi="Times New Roman"/>
        </w:rPr>
        <w:t xml:space="preserve">– 2017, định hướng đến năm 2020; Nghị quyết số 103/2016/NQ-CP ngày 5/12/2016  Nghị quyết phiên họp Chính phủ thường kỳ tháng 11 năm 2016, </w:t>
      </w:r>
      <w:r w:rsidRPr="00B954B0">
        <w:rPr>
          <w:rFonts w:ascii="Times New Roman" w:hAnsi="Times New Roman"/>
        </w:rPr>
        <w:t xml:space="preserve"> trong thời gian qua, Bộ Y tế đã tích cực thực hiện các chỉ đạo trên của Chính phủ nhằm tạo điều kiện thuận lợi trong </w:t>
      </w:r>
      <w:r w:rsidRPr="00B954B0">
        <w:rPr>
          <w:rFonts w:ascii="Times New Roman" w:hAnsi="Times New Roman"/>
          <w:bCs/>
        </w:rPr>
        <w:t xml:space="preserve">môi trường đầu tư, kinh doanh cho doanh nghiệp sản xuất, kinh doanh thực phẩm ở Việt Nam như: </w:t>
      </w:r>
      <w:r w:rsidRPr="00B954B0">
        <w:rPr>
          <w:rFonts w:ascii="Times New Roman" w:hAnsi="Times New Roman"/>
        </w:rPr>
        <w:t xml:space="preserve">kết nối với Cổng thông tin một cửa Quốc gia, triển </w:t>
      </w:r>
      <w:r w:rsidRPr="00B954B0">
        <w:rPr>
          <w:rFonts w:ascii="Times New Roman" w:hAnsi="Times New Roman"/>
        </w:rPr>
        <w:lastRenderedPageBreak/>
        <w:t>khai dịch vụ công cấp độ 4 các thủ tục hành chính giúp các doanh nghiệp nhập khẩu thực phẩm có được luồng thông tin thông suốt, tránh được những yêu cầu thông tin trùng lặp, giảm thủ tục giấy tờ, bớt nhân lực làm thủ tục, giảm thời gian và chi phí cho doanh nghiệp, nâng cao hiệu quả kinh tế cho toàn xã hội.</w:t>
      </w:r>
    </w:p>
    <w:p w:rsidR="00ED4DAA" w:rsidRPr="00B954B0" w:rsidRDefault="00ED4DAA" w:rsidP="00874210">
      <w:pPr>
        <w:spacing w:before="120" w:line="312" w:lineRule="auto"/>
        <w:ind w:firstLine="720"/>
        <w:jc w:val="both"/>
        <w:rPr>
          <w:rFonts w:ascii="Times New Roman" w:hAnsi="Times New Roman"/>
        </w:rPr>
      </w:pPr>
      <w:r w:rsidRPr="00B954B0">
        <w:rPr>
          <w:rFonts w:ascii="Times New Roman" w:hAnsi="Times New Roman"/>
        </w:rPr>
        <w:t>Tuy nhiên, trong quá trình thực hiện, do quy định tại một số văn bản như Nghị định số 38/2012/NĐ-CP ngày 25/4/2012 của Chính phủ quy định chi tiết</w:t>
      </w:r>
      <w:r w:rsidR="00874210">
        <w:rPr>
          <w:rFonts w:ascii="Times New Roman" w:hAnsi="Times New Roman"/>
        </w:rPr>
        <w:t xml:space="preserve"> thi hành một số điều của Luật a</w:t>
      </w:r>
      <w:r w:rsidRPr="00B954B0">
        <w:rPr>
          <w:rFonts w:ascii="Times New Roman" w:hAnsi="Times New Roman"/>
        </w:rPr>
        <w:t>n toàn thực phẩm</w:t>
      </w:r>
      <w:r w:rsidR="003A0EA0" w:rsidRPr="00B954B0">
        <w:rPr>
          <w:rFonts w:ascii="Times New Roman" w:hAnsi="Times New Roman"/>
        </w:rPr>
        <w:t xml:space="preserve"> (sau đây gọi là Nghị định số 38), </w:t>
      </w:r>
      <w:r w:rsidRPr="00B954B0">
        <w:rPr>
          <w:rFonts w:ascii="Times New Roman" w:hAnsi="Times New Roman"/>
        </w:rPr>
        <w:t>Thông tư liên tịch số 13/2014/TTLT-BYT-BNNPTNT-BCT ngày 09/4/2014 của liên bộ: Y tế, Nông nghiệp và Công Thương hướng dẫn việc phân công, phối hợp trong quản lý nhà nước về an toàn thực phẩm còn tồn tại một số vướng mắc mà doanh nghiệp kiến nghị.  Bộ Y tế đã lập kế hoạch để sửa đổi các văn bản trên theo tinh thần của Nghị quyết về các nội dung như</w:t>
      </w:r>
      <w:r w:rsidR="00874210">
        <w:rPr>
          <w:rFonts w:ascii="Times New Roman" w:hAnsi="Times New Roman"/>
        </w:rPr>
        <w:t xml:space="preserve"> sau</w:t>
      </w:r>
      <w:r w:rsidRPr="00B954B0">
        <w:rPr>
          <w:rFonts w:ascii="Times New Roman" w:hAnsi="Times New Roman"/>
        </w:rPr>
        <w:t xml:space="preserve">: </w:t>
      </w:r>
    </w:p>
    <w:p w:rsidR="003A0EA0" w:rsidRPr="00B954B0" w:rsidRDefault="00ED4DAA" w:rsidP="00874210">
      <w:pPr>
        <w:spacing w:before="120" w:line="312" w:lineRule="auto"/>
        <w:ind w:firstLine="720"/>
        <w:jc w:val="both"/>
        <w:rPr>
          <w:rFonts w:ascii="Times New Roman" w:hAnsi="Times New Roman"/>
        </w:rPr>
      </w:pPr>
      <w:r w:rsidRPr="00B954B0">
        <w:rPr>
          <w:rFonts w:ascii="Times New Roman" w:hAnsi="Times New Roman"/>
        </w:rPr>
        <w:t>1. Miễn kiểm tra nhà nước về an toàn thực phẩm, công bố hợp quy và công bố phù hợp quy định an toàn thực phẩm, miễn ghi nhãn tiếng Việt đối với thực phẩm, nguyên liệu thực phẩm, phụ gia thực phẩm, chất hỗ trợ chế biến</w:t>
      </w:r>
      <w:r w:rsidR="00874210">
        <w:rPr>
          <w:rFonts w:ascii="Times New Roman" w:hAnsi="Times New Roman"/>
        </w:rPr>
        <w:t xml:space="preserve"> thực phẩm</w:t>
      </w:r>
      <w:r w:rsidRPr="00B954B0">
        <w:rPr>
          <w:rFonts w:ascii="Times New Roman" w:hAnsi="Times New Roman"/>
        </w:rPr>
        <w:t xml:space="preserve">, dụng cụ, vật liệu bao gói, chứa đựng thực phẩm nhập khẩu vào Việt Nam chỉ để sản xuất, gia công hàng xuất khẩu. </w:t>
      </w:r>
    </w:p>
    <w:p w:rsidR="003A0EA0" w:rsidRPr="00B954B0" w:rsidRDefault="00ED4DAA" w:rsidP="00874210">
      <w:pPr>
        <w:spacing w:before="120" w:line="312" w:lineRule="auto"/>
        <w:ind w:firstLine="720"/>
        <w:jc w:val="both"/>
        <w:rPr>
          <w:rFonts w:ascii="Times New Roman" w:hAnsi="Times New Roman"/>
        </w:rPr>
      </w:pPr>
      <w:r w:rsidRPr="00B954B0">
        <w:rPr>
          <w:rFonts w:ascii="Times New Roman" w:hAnsi="Times New Roman"/>
        </w:rPr>
        <w:t xml:space="preserve">Cơ sở đề xuất: Điểm 16, Mục III, Nghị quyết số 19-2016/NQ-CP giao Bộ Y tế “Chủ trì phối hợp với các Bộ, cơ quan liên quan nghiên cứu, bổ sung, sửa đổi các văn bản quy phạm pháp luật liên quan thực hiện ghi nhãn phụ, dán nhãn sản phẩm, công bố hợp quy, công bố sự phù hợp theo hướng không yêu cầu áp dụng đối với nguyên liệu, thực phẩm nhập khẩu để sản xuất xuất khẩu, gia công xuất khẩu và nhập kinh doanh để sản xuất tiếp hàng xuất khẩu”. </w:t>
      </w:r>
    </w:p>
    <w:p w:rsidR="00ED4DAA" w:rsidRPr="00B954B0" w:rsidRDefault="00ED4DAA" w:rsidP="00874210">
      <w:pPr>
        <w:spacing w:before="120" w:line="312" w:lineRule="auto"/>
        <w:ind w:firstLine="720"/>
        <w:jc w:val="both"/>
        <w:rPr>
          <w:rFonts w:ascii="Times New Roman" w:hAnsi="Times New Roman"/>
          <w:lang w:val="pt-BR"/>
        </w:rPr>
      </w:pPr>
      <w:r w:rsidRPr="00B954B0">
        <w:rPr>
          <w:rFonts w:ascii="Times New Roman" w:hAnsi="Times New Roman"/>
        </w:rPr>
        <w:t xml:space="preserve">2. </w:t>
      </w:r>
      <w:r w:rsidRPr="00B954B0">
        <w:rPr>
          <w:rFonts w:ascii="Times New Roman" w:hAnsi="Times New Roman"/>
          <w:lang w:val="pt-BR"/>
        </w:rPr>
        <w:t>Miễn kiểm tra an toàn thực phẩm nhập khẩu đối với</w:t>
      </w:r>
      <w:r w:rsidR="00874210">
        <w:rPr>
          <w:rFonts w:ascii="Times New Roman" w:hAnsi="Times New Roman"/>
          <w:lang w:val="pt-BR"/>
        </w:rPr>
        <w:t xml:space="preserve"> hàng nhập khẩu để kinh doanh tại cửa hàng miễn thuế,</w:t>
      </w:r>
      <w:r w:rsidRPr="00B954B0">
        <w:rPr>
          <w:rFonts w:ascii="Times New Roman" w:hAnsi="Times New Roman"/>
          <w:lang w:val="pt-BR"/>
        </w:rPr>
        <w:t xml:space="preserve"> hàng quà tặng, quà biếu nằm trong định mức miễn thuế quy định tại Quyết định số 31/2015/QĐ-TTg ngày 04/8/2015 của Thủ tướng Chính phủ.</w:t>
      </w:r>
    </w:p>
    <w:p w:rsidR="000564AC" w:rsidRPr="00B954B0" w:rsidRDefault="00ED4DAA" w:rsidP="00874210">
      <w:pPr>
        <w:spacing w:before="120" w:line="312" w:lineRule="auto"/>
        <w:ind w:firstLine="720"/>
        <w:jc w:val="both"/>
        <w:rPr>
          <w:rFonts w:ascii="Times New Roman" w:hAnsi="Times New Roman"/>
          <w:color w:val="000000"/>
          <w:shd w:val="clear" w:color="auto" w:fill="FFFFFF"/>
        </w:rPr>
      </w:pPr>
      <w:r w:rsidRPr="00B954B0">
        <w:rPr>
          <w:rFonts w:ascii="Times New Roman" w:hAnsi="Times New Roman"/>
          <w:color w:val="000000"/>
          <w:shd w:val="clear" w:color="auto" w:fill="FFFFFF"/>
        </w:rPr>
        <w:t>Cơ sở đề xuất: Quyết định 2026/QĐ-TTg ngày 17/11/2015 của Thủ tướng Chính phủ về phê duyệt Đề án Giải pháp nâng cao hiệu lực, hiệu quả hoạt động kiểm tra chuyên ngành đối với hàng hóa xuất khẩu, nhập khẩu giao: “</w:t>
      </w:r>
      <w:r w:rsidRPr="00B954B0">
        <w:rPr>
          <w:rFonts w:ascii="Times New Roman" w:hAnsi="Times New Roman"/>
          <w:color w:val="000000"/>
          <w:shd w:val="clear" w:color="auto" w:fill="FFFFFF"/>
          <w:lang w:val="vi-VN"/>
        </w:rPr>
        <w:t>Bộ Y tế chủ trì, ph</w:t>
      </w:r>
      <w:r w:rsidRPr="00B954B0">
        <w:rPr>
          <w:rFonts w:ascii="Times New Roman" w:hAnsi="Times New Roman"/>
          <w:color w:val="000000"/>
          <w:shd w:val="clear" w:color="auto" w:fill="FFFFFF"/>
        </w:rPr>
        <w:t>ố</w:t>
      </w:r>
      <w:r w:rsidRPr="00B954B0">
        <w:rPr>
          <w:rFonts w:ascii="Times New Roman" w:hAnsi="Times New Roman"/>
          <w:color w:val="000000"/>
          <w:shd w:val="clear" w:color="auto" w:fill="FFFFFF"/>
          <w:lang w:val="vi-VN"/>
        </w:rPr>
        <w:t>i hợp với Bộ Nông nghiệp và Phát triển nông thôn, Bộ C</w:t>
      </w:r>
      <w:r w:rsidRPr="00B954B0">
        <w:rPr>
          <w:rFonts w:ascii="Times New Roman" w:hAnsi="Times New Roman"/>
          <w:color w:val="000000"/>
          <w:shd w:val="clear" w:color="auto" w:fill="FFFFFF"/>
        </w:rPr>
        <w:t>ô</w:t>
      </w:r>
      <w:r w:rsidRPr="00B954B0">
        <w:rPr>
          <w:rFonts w:ascii="Times New Roman" w:hAnsi="Times New Roman"/>
          <w:color w:val="000000"/>
          <w:shd w:val="clear" w:color="auto" w:fill="FFFFFF"/>
          <w:lang w:val="vi-VN"/>
        </w:rPr>
        <w:t xml:space="preserve">ng Thương hướng dẫn Điểm đ Khoản 2 Điều 14 quy định về hàng mẫu nhập khẩu được </w:t>
      </w:r>
      <w:r w:rsidRPr="00B954B0">
        <w:rPr>
          <w:rFonts w:ascii="Times New Roman" w:hAnsi="Times New Roman"/>
          <w:color w:val="000000"/>
          <w:shd w:val="clear" w:color="auto" w:fill="FFFFFF"/>
          <w:lang w:val="vi-VN"/>
        </w:rPr>
        <w:lastRenderedPageBreak/>
        <w:t>miễn k</w:t>
      </w:r>
      <w:r w:rsidRPr="00B954B0">
        <w:rPr>
          <w:rFonts w:ascii="Times New Roman" w:hAnsi="Times New Roman"/>
          <w:color w:val="000000"/>
          <w:shd w:val="clear" w:color="auto" w:fill="FFFFFF"/>
        </w:rPr>
        <w:t>i</w:t>
      </w:r>
      <w:r w:rsidRPr="00B954B0">
        <w:rPr>
          <w:rFonts w:ascii="Times New Roman" w:hAnsi="Times New Roman"/>
          <w:color w:val="000000"/>
          <w:shd w:val="clear" w:color="auto" w:fill="FFFFFF"/>
          <w:lang w:val="vi-VN"/>
        </w:rPr>
        <w:t>ểm tra an toàn thực phẩm để áp dụng thống nhất (thủ tục miễn, số lượng được coi là hàng mẫu ...)</w:t>
      </w:r>
      <w:r w:rsidRPr="00B954B0">
        <w:rPr>
          <w:rFonts w:ascii="Times New Roman" w:hAnsi="Times New Roman"/>
          <w:color w:val="000000"/>
          <w:shd w:val="clear" w:color="auto" w:fill="FFFFFF"/>
        </w:rPr>
        <w:t>”.</w:t>
      </w:r>
    </w:p>
    <w:p w:rsidR="003A0EA0" w:rsidRPr="00B954B0" w:rsidRDefault="003A0EA0" w:rsidP="00874210">
      <w:pPr>
        <w:spacing w:before="120" w:line="312" w:lineRule="auto"/>
        <w:ind w:firstLine="720"/>
        <w:jc w:val="both"/>
        <w:rPr>
          <w:rFonts w:ascii="Times New Roman" w:hAnsi="Times New Roman"/>
        </w:rPr>
      </w:pPr>
      <w:r w:rsidRPr="00B954B0">
        <w:rPr>
          <w:rFonts w:ascii="Times New Roman" w:hAnsi="Times New Roman"/>
          <w:color w:val="000000"/>
          <w:shd w:val="clear" w:color="auto" w:fill="FFFFFF"/>
        </w:rPr>
        <w:t>3. Và một số vấn đề khác như: quy định cụ thể số lượng được coi là hàng mẫu;</w:t>
      </w:r>
      <w:r w:rsidR="00874210">
        <w:rPr>
          <w:rFonts w:ascii="Times New Roman" w:hAnsi="Times New Roman"/>
          <w:color w:val="000000"/>
          <w:shd w:val="clear" w:color="auto" w:fill="FFFFFF"/>
        </w:rPr>
        <w:t xml:space="preserve"> sửa đổi, bổ sung thủ tục công bố hợp quy và công bố phù hợp quy định an toàn thực phẩm trong trường hợp chỉ thay đổi về kích cỡ vật liệu bao gói;</w:t>
      </w:r>
      <w:r w:rsidRPr="00B954B0">
        <w:rPr>
          <w:rFonts w:ascii="Times New Roman" w:hAnsi="Times New Roman"/>
          <w:color w:val="000000"/>
          <w:shd w:val="clear" w:color="auto" w:fill="FFFFFF"/>
        </w:rPr>
        <w:t xml:space="preserve"> </w:t>
      </w:r>
      <w:r w:rsidRPr="00B954B0">
        <w:rPr>
          <w:rFonts w:ascii="Times New Roman" w:hAnsi="Times New Roman"/>
        </w:rPr>
        <w:t>xây dựng văn bản thay thế Thông tư liên tịch số 13/2014/TTLT-BYT-BNNPTNT-BCT ngày 09/4/2014 của liên bộ: Y tế, Nông nghiệp và</w:t>
      </w:r>
      <w:r w:rsidR="00874210">
        <w:rPr>
          <w:rFonts w:ascii="Times New Roman" w:hAnsi="Times New Roman"/>
        </w:rPr>
        <w:t xml:space="preserve"> phát triển nông thôn,</w:t>
      </w:r>
      <w:r w:rsidRPr="00B954B0">
        <w:rPr>
          <w:rFonts w:ascii="Times New Roman" w:hAnsi="Times New Roman"/>
        </w:rPr>
        <w:t xml:space="preserve"> Công Thương hướng dẫn việc phân công, phối hợp trong quản lý nhà nước về an toàn thực phẩm, Bộ Y tế nhận thấy đây cũng là những vướng mắc phát sinh trong quá trình thực hiện nên đã đưa vào nội dung chỉnh sửa Nghị định số 38.</w:t>
      </w:r>
    </w:p>
    <w:p w:rsidR="00A3446B" w:rsidRPr="00B954B0" w:rsidRDefault="00A3446B" w:rsidP="00874210">
      <w:pPr>
        <w:shd w:val="clear" w:color="auto" w:fill="FFFFFF"/>
        <w:spacing w:before="120" w:line="312" w:lineRule="auto"/>
        <w:ind w:firstLine="567"/>
        <w:jc w:val="both"/>
        <w:rPr>
          <w:rFonts w:ascii="Times New Roman" w:hAnsi="Times New Roman"/>
          <w:b/>
          <w:lang w:val="nl-NL"/>
        </w:rPr>
      </w:pPr>
      <w:r w:rsidRPr="00B954B0">
        <w:rPr>
          <w:rFonts w:ascii="Times New Roman" w:hAnsi="Times New Roman"/>
          <w:b/>
          <w:lang w:val="nl-NL"/>
        </w:rPr>
        <w:t>2. Cơ sở pháp lý</w:t>
      </w:r>
    </w:p>
    <w:p w:rsidR="004210F5" w:rsidRPr="00B954B0" w:rsidRDefault="004210F5" w:rsidP="00874210">
      <w:pPr>
        <w:shd w:val="clear" w:color="auto" w:fill="FFFFFF"/>
        <w:spacing w:before="120" w:line="312" w:lineRule="auto"/>
        <w:ind w:firstLine="567"/>
        <w:jc w:val="both"/>
        <w:rPr>
          <w:rFonts w:ascii="Times New Roman" w:hAnsi="Times New Roman"/>
          <w:lang w:val="nl-NL"/>
        </w:rPr>
      </w:pPr>
      <w:r w:rsidRPr="00B954B0">
        <w:rPr>
          <w:rFonts w:ascii="Times New Roman" w:hAnsi="Times New Roman"/>
          <w:lang w:val="nl-NL"/>
        </w:rPr>
        <w:t>- Nghị quyết số 103/NQ-CP ngày 5 tháng 12 năm 2016 của Chính phủ về Phiên họp Chính phủ thường kỳ tháng 11 năm 2016;</w:t>
      </w:r>
    </w:p>
    <w:p w:rsidR="004210F5" w:rsidRPr="00B954B0" w:rsidRDefault="004210F5" w:rsidP="00874210">
      <w:pPr>
        <w:shd w:val="clear" w:color="auto" w:fill="FFFFFF"/>
        <w:spacing w:before="120" w:line="312" w:lineRule="auto"/>
        <w:ind w:firstLine="567"/>
        <w:jc w:val="both"/>
        <w:rPr>
          <w:rFonts w:ascii="Times New Roman" w:hAnsi="Times New Roman"/>
          <w:lang w:val="nl-NL"/>
        </w:rPr>
      </w:pPr>
      <w:r w:rsidRPr="00B954B0">
        <w:rPr>
          <w:rFonts w:ascii="Times New Roman" w:hAnsi="Times New Roman"/>
          <w:lang w:val="nl-NL"/>
        </w:rPr>
        <w:t>- Nghị quyết số 19/NQ-CP ngày 28 tháng 04 năm 2016 của Chính phủ về những nhiệm vụ, giải pháp chủ yếu tiếp tục cải thiện môi trường kinh doanh, nâng cao năng lực cạnh tranh quốc gia hai năm 2016-2017, định hướng đến 2020;</w:t>
      </w:r>
    </w:p>
    <w:p w:rsidR="004210F5" w:rsidRPr="00B954B0" w:rsidRDefault="004210F5" w:rsidP="00874210">
      <w:pPr>
        <w:shd w:val="clear" w:color="auto" w:fill="FFFFFF"/>
        <w:spacing w:before="120" w:line="312" w:lineRule="auto"/>
        <w:ind w:firstLine="567"/>
        <w:jc w:val="both"/>
        <w:rPr>
          <w:rFonts w:ascii="Times New Roman" w:hAnsi="Times New Roman"/>
          <w:lang w:val="nl-NL"/>
        </w:rPr>
      </w:pPr>
      <w:r w:rsidRPr="00B954B0">
        <w:rPr>
          <w:rFonts w:ascii="Times New Roman" w:hAnsi="Times New Roman"/>
          <w:lang w:val="nl-NL"/>
        </w:rPr>
        <w:t>- Quyết định số 2026/QĐ-TTg ngày 17 tháng 11 năm 2015 của Thủ tướng Chính phủ phê duyệt Đề án giải pháp nâng cao hiệu lực, hiệu quả hoạt động kiểm tra chuyên ngành đối với hàng hóa xuất khẩu, nhập khẩu</w:t>
      </w:r>
    </w:p>
    <w:p w:rsidR="0069534F" w:rsidRPr="00B954B0" w:rsidRDefault="00A3446B" w:rsidP="00874210">
      <w:pPr>
        <w:shd w:val="clear" w:color="auto" w:fill="FFFFFF"/>
        <w:spacing w:before="120" w:line="312" w:lineRule="auto"/>
        <w:ind w:firstLine="567"/>
        <w:jc w:val="both"/>
        <w:rPr>
          <w:rFonts w:ascii="Times New Roman" w:hAnsi="Times New Roman"/>
          <w:lang w:val="nl-NL"/>
        </w:rPr>
      </w:pPr>
      <w:r w:rsidRPr="00B954B0">
        <w:rPr>
          <w:rFonts w:ascii="Times New Roman" w:hAnsi="Times New Roman"/>
          <w:lang w:val="nl-NL"/>
        </w:rPr>
        <w:t xml:space="preserve">Từ cơ sở lý luận, cơ sở thực tiễn và cơ sở pháp lý trên cho thấy, Chính phủ ban hành Nghị định </w:t>
      </w:r>
      <w:r w:rsidR="003A0EA0" w:rsidRPr="00B954B0">
        <w:rPr>
          <w:rFonts w:ascii="Times New Roman" w:hAnsi="Times New Roman"/>
          <w:lang w:val="nl-NL"/>
        </w:rPr>
        <w:t>sửa đổi, bổ sung một số điều của Nghị định số 38</w:t>
      </w:r>
      <w:r w:rsidRPr="00B954B0">
        <w:rPr>
          <w:rFonts w:ascii="Times New Roman" w:hAnsi="Times New Roman"/>
          <w:lang w:val="nl-NL"/>
        </w:rPr>
        <w:t xml:space="preserve"> là hoàn toàn cần thiết và phù hợp trong điều kiện hiện nay. </w:t>
      </w:r>
    </w:p>
    <w:p w:rsidR="008C4B07" w:rsidRPr="00B954B0" w:rsidRDefault="003A0EA0" w:rsidP="00874210">
      <w:pPr>
        <w:spacing w:before="120" w:line="312" w:lineRule="auto"/>
        <w:ind w:firstLine="720"/>
        <w:jc w:val="both"/>
        <w:rPr>
          <w:rFonts w:ascii="Times New Roman" w:hAnsi="Times New Roman"/>
          <w:b/>
          <w:lang w:val="sv-SE"/>
        </w:rPr>
      </w:pPr>
      <w:r w:rsidRPr="00B954B0">
        <w:rPr>
          <w:rFonts w:ascii="Times New Roman" w:hAnsi="Times New Roman"/>
          <w:b/>
          <w:lang w:val="sv-SE"/>
        </w:rPr>
        <w:t>II</w:t>
      </w:r>
      <w:r w:rsidR="008C4B07" w:rsidRPr="00B954B0">
        <w:rPr>
          <w:rFonts w:ascii="Times New Roman" w:hAnsi="Times New Roman"/>
          <w:b/>
          <w:lang w:val="sv-SE"/>
        </w:rPr>
        <w:t>. QUAN ĐIỂM XÂY DỰNG DỰ THẢO NGHỊ ĐỊNH</w:t>
      </w:r>
    </w:p>
    <w:p w:rsidR="008C4B07" w:rsidRPr="00B954B0" w:rsidRDefault="008C4B07" w:rsidP="00874210">
      <w:pPr>
        <w:spacing w:before="120" w:line="312" w:lineRule="auto"/>
        <w:ind w:firstLine="720"/>
        <w:jc w:val="both"/>
        <w:rPr>
          <w:rFonts w:ascii="Times New Roman" w:hAnsi="Times New Roman"/>
          <w:lang w:val="sv-SE"/>
        </w:rPr>
      </w:pPr>
      <w:r w:rsidRPr="00B954B0">
        <w:rPr>
          <w:rFonts w:ascii="Times New Roman" w:hAnsi="Times New Roman"/>
          <w:lang w:val="sv-SE"/>
        </w:rPr>
        <w:t xml:space="preserve">1. Tuân thủ các quy định của </w:t>
      </w:r>
      <w:r w:rsidR="003A0EA0" w:rsidRPr="00B954B0">
        <w:rPr>
          <w:rFonts w:ascii="Times New Roman" w:hAnsi="Times New Roman"/>
          <w:lang w:val="sv-SE"/>
        </w:rPr>
        <w:t>Luật</w:t>
      </w:r>
      <w:r w:rsidRPr="00B954B0">
        <w:rPr>
          <w:rFonts w:ascii="Times New Roman" w:hAnsi="Times New Roman"/>
          <w:lang w:val="sv-SE"/>
        </w:rPr>
        <w:t xml:space="preserve"> </w:t>
      </w:r>
      <w:r w:rsidR="003A0EA0" w:rsidRPr="00B954B0">
        <w:rPr>
          <w:rFonts w:ascii="Times New Roman" w:hAnsi="Times New Roman"/>
          <w:lang w:val="sv-SE"/>
        </w:rPr>
        <w:t>an toàn thực phẩm</w:t>
      </w:r>
      <w:r w:rsidRPr="00B954B0">
        <w:rPr>
          <w:rFonts w:ascii="Times New Roman" w:hAnsi="Times New Roman"/>
          <w:lang w:val="sv-SE"/>
        </w:rPr>
        <w:t xml:space="preserve"> và các văn bản pháp luật chuyên ngành khác có liên quan.</w:t>
      </w:r>
      <w:r w:rsidR="00902087">
        <w:rPr>
          <w:rFonts w:ascii="Times New Roman" w:hAnsi="Times New Roman"/>
          <w:lang w:val="sv-SE"/>
        </w:rPr>
        <w:t xml:space="preserve"> </w:t>
      </w:r>
    </w:p>
    <w:p w:rsidR="0060020C" w:rsidRPr="00B954B0" w:rsidRDefault="003A0EA0" w:rsidP="00874210">
      <w:pPr>
        <w:spacing w:before="120" w:line="312" w:lineRule="auto"/>
        <w:ind w:firstLine="720"/>
        <w:jc w:val="both"/>
        <w:rPr>
          <w:rFonts w:ascii="Times New Roman" w:hAnsi="Times New Roman"/>
          <w:lang w:val="sv-SE"/>
        </w:rPr>
      </w:pPr>
      <w:r w:rsidRPr="00B954B0">
        <w:rPr>
          <w:rFonts w:ascii="Times New Roman" w:hAnsi="Times New Roman"/>
          <w:lang w:val="sv-SE"/>
        </w:rPr>
        <w:t>2</w:t>
      </w:r>
      <w:r w:rsidR="008C4B07" w:rsidRPr="00B954B0">
        <w:rPr>
          <w:rFonts w:ascii="Times New Roman" w:hAnsi="Times New Roman"/>
          <w:lang w:val="sv-SE"/>
        </w:rPr>
        <w:t xml:space="preserve">. Bổ sung, sửa đổi các </w:t>
      </w:r>
      <w:r w:rsidRPr="00B954B0">
        <w:rPr>
          <w:rFonts w:ascii="Times New Roman" w:hAnsi="Times New Roman"/>
          <w:lang w:val="sv-SE"/>
        </w:rPr>
        <w:t>quy định</w:t>
      </w:r>
      <w:r w:rsidR="008C4B07" w:rsidRPr="00B954B0">
        <w:rPr>
          <w:rFonts w:ascii="Times New Roman" w:hAnsi="Times New Roman"/>
          <w:lang w:val="sv-SE"/>
        </w:rPr>
        <w:t xml:space="preserve"> hiện không còn phù hợp, tạo môi trường đầu tư kinh doanh cho doanh nghiệp</w:t>
      </w:r>
      <w:r w:rsidR="00902087">
        <w:rPr>
          <w:rFonts w:ascii="Times New Roman" w:hAnsi="Times New Roman"/>
          <w:lang w:val="sv-SE"/>
        </w:rPr>
        <w:t xml:space="preserve"> đảm bảo tinh thần các Nghị quyết của Chính phủ:  </w:t>
      </w:r>
      <w:r w:rsidR="00902087" w:rsidRPr="00B954B0">
        <w:rPr>
          <w:rFonts w:ascii="Times New Roman" w:hAnsi="Times New Roman"/>
          <w:lang w:val="nl-NL"/>
        </w:rPr>
        <w:t>Nghị quyết số 103/NQ-CP ngày 5 tháng 12 năm 2016 của Chính phủ về Phiên họp Chính phủ thường kỳ tháng 11 năm 2016</w:t>
      </w:r>
      <w:r w:rsidR="00902087">
        <w:rPr>
          <w:rFonts w:ascii="Times New Roman" w:hAnsi="Times New Roman"/>
          <w:lang w:val="nl-NL"/>
        </w:rPr>
        <w:t xml:space="preserve">; </w:t>
      </w:r>
      <w:r w:rsidR="00902087" w:rsidRPr="00B954B0">
        <w:rPr>
          <w:rFonts w:ascii="Times New Roman" w:hAnsi="Times New Roman"/>
          <w:lang w:val="nl-NL"/>
        </w:rPr>
        <w:t xml:space="preserve">Nghị quyết số 19/NQ-CP ngày 28 tháng 04 năm 2016 của Chính phủ về những nhiệm vụ, giải </w:t>
      </w:r>
      <w:r w:rsidR="00902087" w:rsidRPr="00B954B0">
        <w:rPr>
          <w:rFonts w:ascii="Times New Roman" w:hAnsi="Times New Roman"/>
          <w:lang w:val="nl-NL"/>
        </w:rPr>
        <w:lastRenderedPageBreak/>
        <w:t>pháp chủ yếu tiếp tục cải thiện môi trường kinh doanh, nâng cao năng lực cạnh tranh quốc gia hai năm 2016-2017, định hướng đến 2020</w:t>
      </w:r>
      <w:r w:rsidR="00902087">
        <w:rPr>
          <w:rFonts w:ascii="Times New Roman" w:hAnsi="Times New Roman"/>
          <w:lang w:val="nl-NL"/>
        </w:rPr>
        <w:t>.</w:t>
      </w:r>
    </w:p>
    <w:p w:rsidR="00D72735" w:rsidRPr="00B954B0" w:rsidRDefault="003A0EA0" w:rsidP="00874210">
      <w:pPr>
        <w:spacing w:before="120" w:line="312" w:lineRule="auto"/>
        <w:ind w:firstLine="709"/>
        <w:jc w:val="both"/>
        <w:rPr>
          <w:rFonts w:ascii="Times New Roman" w:hAnsi="Times New Roman"/>
          <w:lang w:val="nl-NL"/>
        </w:rPr>
      </w:pPr>
      <w:r w:rsidRPr="00B954B0">
        <w:rPr>
          <w:rFonts w:ascii="Times New Roman" w:hAnsi="Times New Roman"/>
          <w:lang w:val="nl-NL"/>
        </w:rPr>
        <w:t>3</w:t>
      </w:r>
      <w:r w:rsidR="00D72735" w:rsidRPr="00B954B0">
        <w:rPr>
          <w:rFonts w:ascii="Times New Roman" w:hAnsi="Times New Roman"/>
          <w:lang w:val="nl-NL"/>
        </w:rPr>
        <w:t>. Bảo đảm hợp hiến, hợp pháp, thống nhất và đồng bộ trong hệ thống pháp luật Việt Nam cũng như với các cam kết quốc tế mà Việt Nam là thành viên.</w:t>
      </w:r>
    </w:p>
    <w:p w:rsidR="00D72735" w:rsidRPr="00B954B0" w:rsidRDefault="003A0EA0" w:rsidP="00874210">
      <w:pPr>
        <w:spacing w:before="120" w:line="312" w:lineRule="auto"/>
        <w:ind w:firstLine="709"/>
        <w:jc w:val="both"/>
        <w:rPr>
          <w:rFonts w:ascii="Times New Roman" w:hAnsi="Times New Roman"/>
          <w:lang w:val="nl-NL"/>
        </w:rPr>
      </w:pPr>
      <w:r w:rsidRPr="00B954B0">
        <w:rPr>
          <w:rFonts w:ascii="Times New Roman" w:hAnsi="Times New Roman"/>
          <w:lang w:val="nl-NL"/>
        </w:rPr>
        <w:t>4</w:t>
      </w:r>
      <w:r w:rsidR="00D72735" w:rsidRPr="00B954B0">
        <w:rPr>
          <w:rFonts w:ascii="Times New Roman" w:hAnsi="Times New Roman"/>
          <w:lang w:val="nl-NL"/>
        </w:rPr>
        <w:t>. Bảo đảm đơn giản, minh bạch, dễ hiểu, dễ thực hiện, tạo thuận lợi cho tổ chức, các nhân hoạt động trong lĩnh vực dược, góp phần thúc đẩy cải cách thủ tục hành chính.</w:t>
      </w:r>
    </w:p>
    <w:p w:rsidR="007D7B97" w:rsidRPr="00B954B0" w:rsidRDefault="00727EC8" w:rsidP="00874210">
      <w:pPr>
        <w:spacing w:before="120" w:line="312" w:lineRule="auto"/>
        <w:ind w:firstLine="567"/>
        <w:rPr>
          <w:rFonts w:ascii="Times New Roman" w:hAnsi="Times New Roman"/>
          <w:b/>
          <w:bCs/>
          <w:lang w:val="sv-SE"/>
        </w:rPr>
      </w:pPr>
      <w:r w:rsidRPr="00B954B0">
        <w:rPr>
          <w:rFonts w:ascii="Times New Roman" w:hAnsi="Times New Roman"/>
          <w:b/>
          <w:bCs/>
          <w:lang w:val="sv-SE"/>
        </w:rPr>
        <w:t>I</w:t>
      </w:r>
      <w:r w:rsidR="00874210">
        <w:rPr>
          <w:rFonts w:ascii="Times New Roman" w:hAnsi="Times New Roman"/>
          <w:b/>
          <w:bCs/>
          <w:lang w:val="sv-SE"/>
        </w:rPr>
        <w:t>II</w:t>
      </w:r>
      <w:r w:rsidR="007D7B97" w:rsidRPr="00B954B0">
        <w:rPr>
          <w:rFonts w:ascii="Times New Roman" w:hAnsi="Times New Roman"/>
          <w:b/>
          <w:bCs/>
          <w:lang w:val="sv-SE"/>
        </w:rPr>
        <w:t>.</w:t>
      </w:r>
      <w:r w:rsidR="007D7B97" w:rsidRPr="00B954B0">
        <w:rPr>
          <w:rFonts w:ascii="Times New Roman" w:hAnsi="Times New Roman"/>
          <w:lang w:val="sv-SE"/>
        </w:rPr>
        <w:t xml:space="preserve"> </w:t>
      </w:r>
      <w:r w:rsidR="007D7B97" w:rsidRPr="00B954B0">
        <w:rPr>
          <w:rFonts w:ascii="Times New Roman" w:hAnsi="Times New Roman"/>
          <w:b/>
          <w:bCs/>
          <w:lang w:val="sv-SE"/>
        </w:rPr>
        <w:t>QUÁ TRÌNH XÂY DỰNG DỰ THẢO NGHỊ ĐỊNH</w:t>
      </w:r>
    </w:p>
    <w:p w:rsidR="003A0EA0" w:rsidRPr="00B954B0" w:rsidRDefault="007D7B97" w:rsidP="00874210">
      <w:pPr>
        <w:spacing w:before="120" w:line="312" w:lineRule="auto"/>
        <w:ind w:firstLine="567"/>
        <w:jc w:val="both"/>
        <w:rPr>
          <w:rFonts w:ascii="Times New Roman" w:hAnsi="Times New Roman"/>
          <w:lang w:val="sv-SE"/>
        </w:rPr>
      </w:pPr>
      <w:r w:rsidRPr="00B954B0">
        <w:rPr>
          <w:rFonts w:ascii="Times New Roman" w:hAnsi="Times New Roman"/>
          <w:lang w:val="sv-SE"/>
        </w:rPr>
        <w:t xml:space="preserve">Để xây dựng Dự thảo Nghị định, Bộ Y tế đã </w:t>
      </w:r>
      <w:r w:rsidR="00B53E0C" w:rsidRPr="00B954B0">
        <w:rPr>
          <w:rFonts w:ascii="Times New Roman" w:hAnsi="Times New Roman"/>
          <w:lang w:val="sv-SE"/>
        </w:rPr>
        <w:t xml:space="preserve">ban hành Quyết định </w:t>
      </w:r>
      <w:r w:rsidR="00AD2B81" w:rsidRPr="00B954B0">
        <w:rPr>
          <w:rFonts w:ascii="Times New Roman" w:hAnsi="Times New Roman"/>
          <w:lang w:val="sv-SE"/>
        </w:rPr>
        <w:t xml:space="preserve">số </w:t>
      </w:r>
      <w:r w:rsidR="003A0EA0" w:rsidRPr="00B954B0">
        <w:rPr>
          <w:rFonts w:ascii="Times New Roman" w:hAnsi="Times New Roman"/>
          <w:lang w:val="sv-SE"/>
        </w:rPr>
        <w:t>210</w:t>
      </w:r>
      <w:r w:rsidR="00AD2B81" w:rsidRPr="00B954B0">
        <w:rPr>
          <w:rFonts w:ascii="Times New Roman" w:hAnsi="Times New Roman"/>
          <w:lang w:val="sv-SE"/>
        </w:rPr>
        <w:t xml:space="preserve">/QĐ-BYT ngày </w:t>
      </w:r>
      <w:r w:rsidR="003A0EA0" w:rsidRPr="00B954B0">
        <w:rPr>
          <w:rFonts w:ascii="Times New Roman" w:hAnsi="Times New Roman"/>
          <w:lang w:val="sv-SE"/>
        </w:rPr>
        <w:t>20</w:t>
      </w:r>
      <w:r w:rsidR="00AD2B81" w:rsidRPr="00B954B0">
        <w:rPr>
          <w:rFonts w:ascii="Times New Roman" w:hAnsi="Times New Roman"/>
          <w:lang w:val="sv-SE"/>
        </w:rPr>
        <w:t>/</w:t>
      </w:r>
      <w:r w:rsidR="003A0EA0" w:rsidRPr="00B954B0">
        <w:rPr>
          <w:rFonts w:ascii="Times New Roman" w:hAnsi="Times New Roman"/>
          <w:lang w:val="sv-SE"/>
        </w:rPr>
        <w:t>1</w:t>
      </w:r>
      <w:r w:rsidR="00AD2B81" w:rsidRPr="00B954B0">
        <w:rPr>
          <w:rFonts w:ascii="Times New Roman" w:hAnsi="Times New Roman"/>
          <w:lang w:val="sv-SE"/>
        </w:rPr>
        <w:t>/201</w:t>
      </w:r>
      <w:r w:rsidR="003A0EA0" w:rsidRPr="00B954B0">
        <w:rPr>
          <w:rFonts w:ascii="Times New Roman" w:hAnsi="Times New Roman"/>
          <w:lang w:val="sv-SE"/>
        </w:rPr>
        <w:t>7</w:t>
      </w:r>
      <w:r w:rsidR="00AD2B81" w:rsidRPr="00B954B0">
        <w:rPr>
          <w:rFonts w:ascii="Times New Roman" w:hAnsi="Times New Roman"/>
          <w:lang w:val="sv-SE"/>
        </w:rPr>
        <w:t xml:space="preserve"> </w:t>
      </w:r>
      <w:r w:rsidRPr="00B954B0">
        <w:rPr>
          <w:rFonts w:ascii="Times New Roman" w:hAnsi="Times New Roman"/>
          <w:lang w:val="sv-SE"/>
        </w:rPr>
        <w:t xml:space="preserve">thành lập Ban soạn thảo và Tổ Biên tập </w:t>
      </w:r>
      <w:r w:rsidR="003A0EA0" w:rsidRPr="00B954B0">
        <w:rPr>
          <w:rFonts w:ascii="Times New Roman" w:hAnsi="Times New Roman"/>
          <w:lang w:val="sv-SE"/>
        </w:rPr>
        <w:t>xây dựng Nghị định sửa đổi, bổ sung một số điều của Nghị định số 38/2012/NĐ-CP ngày 25 tháng 4 năm 2012 của Chính phủ quy định chi tiết thi hành một số điều của Luật an toàn thực phẩm,</w:t>
      </w:r>
      <w:r w:rsidRPr="00B954B0">
        <w:rPr>
          <w:rFonts w:ascii="Times New Roman" w:hAnsi="Times New Roman"/>
          <w:lang w:val="sv-SE"/>
        </w:rPr>
        <w:t xml:space="preserve"> Nghị định này do </w:t>
      </w:r>
      <w:r w:rsidR="003A0EA0" w:rsidRPr="00B954B0">
        <w:rPr>
          <w:rFonts w:ascii="Times New Roman" w:hAnsi="Times New Roman"/>
          <w:lang w:val="sv-SE"/>
        </w:rPr>
        <w:t>Bộ trưởng</w:t>
      </w:r>
      <w:r w:rsidRPr="00B954B0">
        <w:rPr>
          <w:rFonts w:ascii="Times New Roman" w:hAnsi="Times New Roman"/>
          <w:lang w:val="sv-SE"/>
        </w:rPr>
        <w:t xml:space="preserve"> Bộ Y tế làm Trưởng </w:t>
      </w:r>
      <w:r w:rsidR="00874210">
        <w:rPr>
          <w:rFonts w:ascii="Times New Roman" w:hAnsi="Times New Roman"/>
          <w:lang w:val="sv-SE"/>
        </w:rPr>
        <w:t>b</w:t>
      </w:r>
      <w:r w:rsidRPr="00B954B0">
        <w:rPr>
          <w:rFonts w:ascii="Times New Roman" w:hAnsi="Times New Roman"/>
          <w:lang w:val="sv-SE"/>
        </w:rPr>
        <w:t xml:space="preserve">an, các thành viên của Ban soạn thảo gồm có đại diện </w:t>
      </w:r>
      <w:r w:rsidR="00874210">
        <w:rPr>
          <w:rFonts w:ascii="Times New Roman" w:hAnsi="Times New Roman"/>
          <w:lang w:val="sv-SE"/>
        </w:rPr>
        <w:t>Văn p</w:t>
      </w:r>
      <w:r w:rsidR="00AD2B81" w:rsidRPr="00B954B0">
        <w:rPr>
          <w:rFonts w:ascii="Times New Roman" w:hAnsi="Times New Roman"/>
          <w:lang w:val="sv-SE"/>
        </w:rPr>
        <w:t xml:space="preserve">hòng Chính phủ và các Bộ: Công Thương, Nông nghiệp và Phát triển nông thôn, Tư Pháp, </w:t>
      </w:r>
      <w:r w:rsidR="003A0EA0" w:rsidRPr="00B954B0">
        <w:rPr>
          <w:rFonts w:ascii="Times New Roman" w:hAnsi="Times New Roman"/>
          <w:lang w:val="sv-SE"/>
        </w:rPr>
        <w:t>Nội vụ và đại diện Vụ Pháp chế, Thanh tra Bộ Y tế.</w:t>
      </w:r>
    </w:p>
    <w:p w:rsidR="007D7B97" w:rsidRPr="00B954B0" w:rsidRDefault="007D7B97" w:rsidP="00874210">
      <w:pPr>
        <w:spacing w:before="120" w:line="312" w:lineRule="auto"/>
        <w:ind w:firstLine="567"/>
        <w:jc w:val="both"/>
        <w:rPr>
          <w:rFonts w:ascii="Times New Roman" w:hAnsi="Times New Roman"/>
          <w:lang w:val="sv-SE"/>
        </w:rPr>
      </w:pPr>
      <w:r w:rsidRPr="00B954B0">
        <w:rPr>
          <w:rFonts w:ascii="Times New Roman" w:hAnsi="Times New Roman"/>
          <w:lang w:val="sv-SE"/>
        </w:rPr>
        <w:t xml:space="preserve">Ban </w:t>
      </w:r>
      <w:r w:rsidR="00A321D5" w:rsidRPr="00B954B0">
        <w:rPr>
          <w:rFonts w:ascii="Times New Roman" w:hAnsi="Times New Roman"/>
          <w:lang w:val="sv-SE"/>
        </w:rPr>
        <w:t>S</w:t>
      </w:r>
      <w:r w:rsidRPr="00B954B0">
        <w:rPr>
          <w:rFonts w:ascii="Times New Roman" w:hAnsi="Times New Roman"/>
          <w:lang w:val="sv-SE"/>
        </w:rPr>
        <w:t>oạn thảo đã tiến hành các hoạt động sau:</w:t>
      </w:r>
    </w:p>
    <w:p w:rsidR="00A321D5" w:rsidRPr="00B954B0" w:rsidRDefault="00AD2B81" w:rsidP="00874210">
      <w:pPr>
        <w:spacing w:before="120" w:line="312" w:lineRule="auto"/>
        <w:ind w:firstLine="567"/>
        <w:jc w:val="both"/>
        <w:rPr>
          <w:rFonts w:ascii="Times New Roman" w:hAnsi="Times New Roman"/>
          <w:lang w:val="sv-SE"/>
        </w:rPr>
      </w:pPr>
      <w:r w:rsidRPr="00B954B0">
        <w:rPr>
          <w:rFonts w:ascii="Times New Roman" w:hAnsi="Times New Roman"/>
          <w:lang w:val="sv-SE"/>
        </w:rPr>
        <w:t>1</w:t>
      </w:r>
      <w:r w:rsidR="00DF4834" w:rsidRPr="00B954B0">
        <w:rPr>
          <w:rFonts w:ascii="Times New Roman" w:hAnsi="Times New Roman"/>
          <w:lang w:val="sv-SE"/>
        </w:rPr>
        <w:t>. Xây dựng</w:t>
      </w:r>
      <w:r w:rsidR="00A321D5" w:rsidRPr="00B954B0">
        <w:rPr>
          <w:rFonts w:ascii="Times New Roman" w:hAnsi="Times New Roman"/>
          <w:lang w:val="sv-SE"/>
        </w:rPr>
        <w:t xml:space="preserve"> đề cương sơ bộ của dự thảo Nghị định;</w:t>
      </w:r>
    </w:p>
    <w:p w:rsidR="00DF4834" w:rsidRPr="00B954B0" w:rsidRDefault="00AD2B81" w:rsidP="00874210">
      <w:pPr>
        <w:spacing w:before="120" w:line="312" w:lineRule="auto"/>
        <w:ind w:firstLine="567"/>
        <w:jc w:val="both"/>
        <w:rPr>
          <w:rFonts w:ascii="Times New Roman" w:hAnsi="Times New Roman"/>
          <w:lang w:val="sv-SE"/>
        </w:rPr>
      </w:pPr>
      <w:r w:rsidRPr="00B954B0">
        <w:rPr>
          <w:rFonts w:ascii="Times New Roman" w:hAnsi="Times New Roman"/>
          <w:lang w:val="sv-SE"/>
        </w:rPr>
        <w:t>2</w:t>
      </w:r>
      <w:r w:rsidR="00EB479B" w:rsidRPr="00B954B0">
        <w:rPr>
          <w:rFonts w:ascii="Times New Roman" w:hAnsi="Times New Roman"/>
          <w:lang w:val="sv-SE"/>
        </w:rPr>
        <w:t xml:space="preserve">. Xây dựng nội dung chi tiết </w:t>
      </w:r>
      <w:r w:rsidR="00823FE8" w:rsidRPr="00B954B0">
        <w:rPr>
          <w:rFonts w:ascii="Times New Roman" w:hAnsi="Times New Roman"/>
          <w:lang w:val="sv-SE"/>
        </w:rPr>
        <w:t>d</w:t>
      </w:r>
      <w:r w:rsidR="00DF4834" w:rsidRPr="00B954B0">
        <w:rPr>
          <w:rFonts w:ascii="Times New Roman" w:hAnsi="Times New Roman"/>
          <w:lang w:val="sv-SE"/>
        </w:rPr>
        <w:t>ự thảo Nghị định;</w:t>
      </w:r>
    </w:p>
    <w:p w:rsidR="00177BAA" w:rsidRPr="00B954B0" w:rsidRDefault="00AD2B81" w:rsidP="00874210">
      <w:pPr>
        <w:spacing w:before="120" w:line="312" w:lineRule="auto"/>
        <w:ind w:firstLine="567"/>
        <w:jc w:val="both"/>
        <w:rPr>
          <w:rFonts w:ascii="Times New Roman" w:hAnsi="Times New Roman"/>
          <w:lang w:val="sv-SE"/>
        </w:rPr>
      </w:pPr>
      <w:r w:rsidRPr="00B954B0">
        <w:rPr>
          <w:rFonts w:ascii="Times New Roman" w:hAnsi="Times New Roman"/>
          <w:lang w:val="sv-SE"/>
        </w:rPr>
        <w:t>3</w:t>
      </w:r>
      <w:r w:rsidR="00823FE8" w:rsidRPr="00B954B0">
        <w:rPr>
          <w:rFonts w:ascii="Times New Roman" w:hAnsi="Times New Roman"/>
          <w:lang w:val="sv-SE"/>
        </w:rPr>
        <w:t xml:space="preserve">. Gửi </w:t>
      </w:r>
      <w:r w:rsidR="003A0EA0" w:rsidRPr="00B954B0">
        <w:rPr>
          <w:rFonts w:ascii="Times New Roman" w:hAnsi="Times New Roman"/>
          <w:lang w:val="sv-SE"/>
        </w:rPr>
        <w:t xml:space="preserve">Công văn số......................... </w:t>
      </w:r>
      <w:r w:rsidR="00823FE8" w:rsidRPr="00B954B0">
        <w:rPr>
          <w:rFonts w:ascii="Times New Roman" w:hAnsi="Times New Roman"/>
          <w:lang w:val="sv-SE"/>
        </w:rPr>
        <w:t xml:space="preserve"> đến các Bộ, cơ quan ngang Bộ, cơ quan thu</w:t>
      </w:r>
      <w:r w:rsidR="00770302" w:rsidRPr="00B954B0">
        <w:rPr>
          <w:rFonts w:ascii="Times New Roman" w:hAnsi="Times New Roman"/>
          <w:lang w:val="sv-SE"/>
        </w:rPr>
        <w:t>ộc Chí</w:t>
      </w:r>
      <w:r w:rsidR="00A930CA" w:rsidRPr="00B954B0">
        <w:rPr>
          <w:rFonts w:ascii="Times New Roman" w:hAnsi="Times New Roman"/>
          <w:lang w:val="sv-SE"/>
        </w:rPr>
        <w:t xml:space="preserve">nh phủ, VCCI </w:t>
      </w:r>
      <w:r w:rsidR="00770302" w:rsidRPr="00B954B0">
        <w:rPr>
          <w:rFonts w:ascii="Times New Roman" w:hAnsi="Times New Roman"/>
          <w:lang w:val="sv-SE"/>
        </w:rPr>
        <w:t xml:space="preserve">và </w:t>
      </w:r>
      <w:r w:rsidR="004A1CB7" w:rsidRPr="00B954B0">
        <w:rPr>
          <w:rFonts w:ascii="Times New Roman" w:hAnsi="Times New Roman"/>
          <w:lang w:val="sv-SE"/>
        </w:rPr>
        <w:t>các doanh nghiệp để lấy ý kiến</w:t>
      </w:r>
      <w:r w:rsidR="00177BAA" w:rsidRPr="00B954B0">
        <w:rPr>
          <w:rFonts w:ascii="Times New Roman" w:hAnsi="Times New Roman"/>
          <w:lang w:val="sv-SE"/>
        </w:rPr>
        <w:t>.</w:t>
      </w:r>
    </w:p>
    <w:p w:rsidR="007D7B97" w:rsidRPr="00B954B0" w:rsidRDefault="00D72735" w:rsidP="00874210">
      <w:pPr>
        <w:spacing w:before="120" w:line="312" w:lineRule="auto"/>
        <w:ind w:firstLine="567"/>
        <w:jc w:val="both"/>
        <w:rPr>
          <w:rFonts w:ascii="Times New Roman" w:hAnsi="Times New Roman"/>
          <w:lang w:val="sv-SE"/>
        </w:rPr>
      </w:pPr>
      <w:r w:rsidRPr="00B954B0">
        <w:rPr>
          <w:rFonts w:ascii="Times New Roman" w:hAnsi="Times New Roman"/>
          <w:lang w:val="sv-SE"/>
        </w:rPr>
        <w:t>5</w:t>
      </w:r>
      <w:r w:rsidR="007D7B97" w:rsidRPr="00B954B0">
        <w:rPr>
          <w:rFonts w:ascii="Times New Roman" w:hAnsi="Times New Roman"/>
          <w:lang w:val="sv-SE"/>
        </w:rPr>
        <w:t xml:space="preserve">. Đăng </w:t>
      </w:r>
      <w:r w:rsidR="00770302" w:rsidRPr="00B954B0">
        <w:rPr>
          <w:rFonts w:ascii="Times New Roman" w:hAnsi="Times New Roman"/>
          <w:lang w:val="sv-SE"/>
        </w:rPr>
        <w:t>tải d</w:t>
      </w:r>
      <w:r w:rsidR="007D7B97" w:rsidRPr="00B954B0">
        <w:rPr>
          <w:rFonts w:ascii="Times New Roman" w:hAnsi="Times New Roman"/>
          <w:lang w:val="sv-SE"/>
        </w:rPr>
        <w:t>ự thảo Nghị định</w:t>
      </w:r>
      <w:r w:rsidR="003E3D26" w:rsidRPr="00B954B0">
        <w:rPr>
          <w:rFonts w:ascii="Times New Roman" w:hAnsi="Times New Roman"/>
          <w:lang w:val="sv-SE"/>
        </w:rPr>
        <w:t xml:space="preserve"> trên</w:t>
      </w:r>
      <w:r w:rsidR="007D7B97" w:rsidRPr="00B954B0">
        <w:rPr>
          <w:rFonts w:ascii="Times New Roman" w:hAnsi="Times New Roman"/>
          <w:lang w:val="sv-SE"/>
        </w:rPr>
        <w:t xml:space="preserve"> </w:t>
      </w:r>
      <w:r w:rsidR="00770302" w:rsidRPr="00B954B0">
        <w:rPr>
          <w:rFonts w:ascii="Times New Roman" w:hAnsi="Times New Roman"/>
          <w:lang w:val="sv-SE"/>
        </w:rPr>
        <w:t xml:space="preserve">Cổng thông tin điện tử của Bộ Y tế và </w:t>
      </w:r>
      <w:r w:rsidR="003E3D26" w:rsidRPr="00B954B0">
        <w:rPr>
          <w:rFonts w:ascii="Times New Roman" w:hAnsi="Times New Roman"/>
          <w:lang w:val="sv-SE"/>
        </w:rPr>
        <w:t>C</w:t>
      </w:r>
      <w:r w:rsidR="00770302" w:rsidRPr="00B954B0">
        <w:rPr>
          <w:rFonts w:ascii="Times New Roman" w:hAnsi="Times New Roman"/>
          <w:lang w:val="sv-SE"/>
        </w:rPr>
        <w:t>hính phủ để lấy ý kiến đối với dự thảo</w:t>
      </w:r>
      <w:r w:rsidR="000627F0" w:rsidRPr="00B954B0">
        <w:rPr>
          <w:rFonts w:ascii="Times New Roman" w:hAnsi="Times New Roman"/>
          <w:lang w:val="sv-SE"/>
        </w:rPr>
        <w:t>;</w:t>
      </w:r>
    </w:p>
    <w:p w:rsidR="00A930CA" w:rsidRPr="00B954B0" w:rsidRDefault="00D72735" w:rsidP="00874210">
      <w:pPr>
        <w:spacing w:before="120" w:line="312" w:lineRule="auto"/>
        <w:ind w:firstLine="567"/>
        <w:jc w:val="both"/>
        <w:rPr>
          <w:rFonts w:ascii="Times New Roman" w:hAnsi="Times New Roman"/>
          <w:lang w:val="sv-SE"/>
        </w:rPr>
      </w:pPr>
      <w:r w:rsidRPr="00B954B0">
        <w:rPr>
          <w:rFonts w:ascii="Times New Roman" w:hAnsi="Times New Roman"/>
          <w:lang w:val="sv-SE"/>
        </w:rPr>
        <w:t>6</w:t>
      </w:r>
      <w:r w:rsidR="00A930CA" w:rsidRPr="00B954B0">
        <w:rPr>
          <w:rFonts w:ascii="Times New Roman" w:hAnsi="Times New Roman"/>
          <w:lang w:val="sv-SE"/>
        </w:rPr>
        <w:t>. Đăn</w:t>
      </w:r>
      <w:r w:rsidR="00177BAA" w:rsidRPr="00B954B0">
        <w:rPr>
          <w:rFonts w:ascii="Times New Roman" w:hAnsi="Times New Roman"/>
          <w:lang w:val="sv-SE"/>
        </w:rPr>
        <w:t>g tải dự thảo trên SPS, TBT để lấy ý kiến của các nước thành viên;</w:t>
      </w:r>
    </w:p>
    <w:p w:rsidR="007D7B97" w:rsidRPr="00B954B0" w:rsidRDefault="00D72735" w:rsidP="00874210">
      <w:pPr>
        <w:spacing w:before="120" w:line="312" w:lineRule="auto"/>
        <w:ind w:firstLine="567"/>
        <w:jc w:val="both"/>
        <w:rPr>
          <w:rFonts w:ascii="Times New Roman" w:hAnsi="Times New Roman"/>
          <w:lang w:val="sv-SE"/>
        </w:rPr>
      </w:pPr>
      <w:r w:rsidRPr="00B954B0">
        <w:rPr>
          <w:rFonts w:ascii="Times New Roman" w:hAnsi="Times New Roman"/>
          <w:lang w:val="sv-SE"/>
        </w:rPr>
        <w:t>7</w:t>
      </w:r>
      <w:r w:rsidR="007D7B97" w:rsidRPr="00B954B0">
        <w:rPr>
          <w:rFonts w:ascii="Times New Roman" w:hAnsi="Times New Roman"/>
          <w:lang w:val="sv-SE"/>
        </w:rPr>
        <w:t xml:space="preserve">. Xây dựng </w:t>
      </w:r>
      <w:r w:rsidR="00A930CA" w:rsidRPr="00B954B0">
        <w:rPr>
          <w:rFonts w:ascii="Times New Roman" w:hAnsi="Times New Roman"/>
          <w:lang w:val="sv-SE"/>
        </w:rPr>
        <w:t>Tờ trình</w:t>
      </w:r>
      <w:r w:rsidR="00177BAA" w:rsidRPr="00B954B0">
        <w:rPr>
          <w:rFonts w:ascii="Times New Roman" w:hAnsi="Times New Roman"/>
          <w:lang w:val="sv-SE"/>
        </w:rPr>
        <w:t xml:space="preserve"> Chính phủ;</w:t>
      </w:r>
    </w:p>
    <w:p w:rsidR="00D72735" w:rsidRPr="00B954B0" w:rsidRDefault="00D72735" w:rsidP="00874210">
      <w:pPr>
        <w:spacing w:before="120" w:line="312" w:lineRule="auto"/>
        <w:ind w:firstLine="567"/>
        <w:jc w:val="both"/>
        <w:rPr>
          <w:rFonts w:ascii="Times New Roman" w:hAnsi="Times New Roman"/>
          <w:lang w:val="sv-SE"/>
        </w:rPr>
      </w:pPr>
      <w:r w:rsidRPr="00B954B0">
        <w:rPr>
          <w:rFonts w:ascii="Times New Roman" w:hAnsi="Times New Roman"/>
          <w:lang w:val="sv-SE"/>
        </w:rPr>
        <w:t>8</w:t>
      </w:r>
      <w:r w:rsidR="007D7B97" w:rsidRPr="00B954B0">
        <w:rPr>
          <w:rFonts w:ascii="Times New Roman" w:hAnsi="Times New Roman"/>
          <w:lang w:val="sv-SE"/>
        </w:rPr>
        <w:t xml:space="preserve">. Gửi Công văn </w:t>
      </w:r>
      <w:r w:rsidRPr="00B954B0">
        <w:rPr>
          <w:rFonts w:ascii="Times New Roman" w:hAnsi="Times New Roman"/>
          <w:lang w:val="sv-SE"/>
        </w:rPr>
        <w:t xml:space="preserve">số </w:t>
      </w:r>
      <w:r w:rsidR="00177BAA" w:rsidRPr="00B954B0">
        <w:rPr>
          <w:rFonts w:ascii="Times New Roman" w:hAnsi="Times New Roman"/>
          <w:lang w:val="sv-SE"/>
        </w:rPr>
        <w:t>........................</w:t>
      </w:r>
      <w:r w:rsidRPr="00B954B0">
        <w:rPr>
          <w:rFonts w:ascii="Times New Roman" w:hAnsi="Times New Roman"/>
          <w:lang w:val="sv-SE"/>
        </w:rPr>
        <w:t xml:space="preserve">/BYT-ATTP ngày </w:t>
      </w:r>
      <w:r w:rsidR="00177BAA" w:rsidRPr="00B954B0">
        <w:rPr>
          <w:rFonts w:ascii="Times New Roman" w:hAnsi="Times New Roman"/>
          <w:lang w:val="sv-SE"/>
        </w:rPr>
        <w:t>................</w:t>
      </w:r>
      <w:r w:rsidRPr="00B954B0">
        <w:rPr>
          <w:rFonts w:ascii="Times New Roman" w:hAnsi="Times New Roman"/>
          <w:lang w:val="sv-SE"/>
        </w:rPr>
        <w:t xml:space="preserve"> </w:t>
      </w:r>
      <w:r w:rsidR="007D7B97" w:rsidRPr="00B954B0">
        <w:rPr>
          <w:rFonts w:ascii="Times New Roman" w:hAnsi="Times New Roman"/>
          <w:lang w:val="sv-SE"/>
        </w:rPr>
        <w:t xml:space="preserve">xin ý kiến thẩm định </w:t>
      </w:r>
      <w:r w:rsidRPr="00B954B0">
        <w:rPr>
          <w:rFonts w:ascii="Times New Roman" w:hAnsi="Times New Roman"/>
          <w:lang w:val="sv-SE"/>
        </w:rPr>
        <w:t>Bộ Tư pháp</w:t>
      </w:r>
      <w:r w:rsidR="00177BAA" w:rsidRPr="00B954B0">
        <w:rPr>
          <w:rFonts w:ascii="Times New Roman" w:hAnsi="Times New Roman"/>
          <w:lang w:val="sv-SE"/>
        </w:rPr>
        <w:t>;</w:t>
      </w:r>
    </w:p>
    <w:p w:rsidR="007D7B97" w:rsidRPr="00B954B0" w:rsidRDefault="004D404F" w:rsidP="00874210">
      <w:pPr>
        <w:spacing w:before="120" w:line="312" w:lineRule="auto"/>
        <w:ind w:firstLine="567"/>
        <w:jc w:val="both"/>
        <w:rPr>
          <w:rFonts w:ascii="Times New Roman" w:hAnsi="Times New Roman"/>
          <w:lang w:val="sv-SE"/>
        </w:rPr>
      </w:pPr>
      <w:r w:rsidRPr="00B954B0">
        <w:rPr>
          <w:rFonts w:ascii="Times New Roman" w:hAnsi="Times New Roman"/>
          <w:lang w:val="sv-SE"/>
        </w:rPr>
        <w:t xml:space="preserve">9. Công văn số </w:t>
      </w:r>
      <w:r w:rsidR="00177BAA" w:rsidRPr="00B954B0">
        <w:rPr>
          <w:rFonts w:ascii="Times New Roman" w:hAnsi="Times New Roman"/>
          <w:lang w:val="sv-SE"/>
        </w:rPr>
        <w:t>..................................</w:t>
      </w:r>
      <w:r w:rsidR="00D72735" w:rsidRPr="00B954B0">
        <w:rPr>
          <w:rFonts w:ascii="Times New Roman" w:hAnsi="Times New Roman"/>
          <w:lang w:val="sv-SE"/>
        </w:rPr>
        <w:t>/</w:t>
      </w:r>
      <w:r w:rsidRPr="00B954B0">
        <w:rPr>
          <w:rFonts w:ascii="Times New Roman" w:hAnsi="Times New Roman"/>
          <w:lang w:val="sv-SE"/>
        </w:rPr>
        <w:t>BC-BYT</w:t>
      </w:r>
      <w:r w:rsidR="00D72735" w:rsidRPr="00B954B0">
        <w:rPr>
          <w:rFonts w:ascii="Times New Roman" w:hAnsi="Times New Roman"/>
          <w:lang w:val="sv-SE"/>
        </w:rPr>
        <w:t xml:space="preserve"> về việc b</w:t>
      </w:r>
      <w:r w:rsidR="007D7B97" w:rsidRPr="00B954B0">
        <w:rPr>
          <w:rFonts w:ascii="Times New Roman" w:hAnsi="Times New Roman"/>
          <w:lang w:val="sv-SE"/>
        </w:rPr>
        <w:t xml:space="preserve">áo cáo tiếp thu, giải trình </w:t>
      </w:r>
      <w:r w:rsidR="00947DBD" w:rsidRPr="00B954B0">
        <w:rPr>
          <w:rFonts w:ascii="Times New Roman" w:hAnsi="Times New Roman"/>
          <w:lang w:val="sv-SE"/>
        </w:rPr>
        <w:t>ý kiến thẩm định của Bộ Tư pháp.</w:t>
      </w:r>
    </w:p>
    <w:p w:rsidR="007D7B97" w:rsidRPr="00B954B0" w:rsidRDefault="00D72735" w:rsidP="00874210">
      <w:pPr>
        <w:spacing w:before="120" w:line="312" w:lineRule="auto"/>
        <w:ind w:firstLine="567"/>
        <w:jc w:val="both"/>
        <w:rPr>
          <w:rFonts w:ascii="Times New Roman" w:hAnsi="Times New Roman"/>
          <w:lang w:val="sv-SE"/>
        </w:rPr>
      </w:pPr>
      <w:r w:rsidRPr="00B954B0">
        <w:rPr>
          <w:rFonts w:ascii="Times New Roman" w:hAnsi="Times New Roman"/>
          <w:lang w:val="sv-SE"/>
        </w:rPr>
        <w:lastRenderedPageBreak/>
        <w:t>10</w:t>
      </w:r>
      <w:r w:rsidR="007D7B97" w:rsidRPr="00B954B0">
        <w:rPr>
          <w:rFonts w:ascii="Times New Roman" w:hAnsi="Times New Roman"/>
          <w:lang w:val="sv-SE"/>
        </w:rPr>
        <w:t xml:space="preserve">. </w:t>
      </w:r>
      <w:r w:rsidR="004D404F" w:rsidRPr="00B954B0">
        <w:rPr>
          <w:rFonts w:ascii="Times New Roman" w:hAnsi="Times New Roman"/>
          <w:lang w:val="sv-SE"/>
        </w:rPr>
        <w:t xml:space="preserve">Ngày </w:t>
      </w:r>
      <w:r w:rsidR="00177BAA" w:rsidRPr="00B954B0">
        <w:rPr>
          <w:rFonts w:ascii="Times New Roman" w:hAnsi="Times New Roman"/>
          <w:lang w:val="sv-SE"/>
        </w:rPr>
        <w:t>.....................</w:t>
      </w:r>
      <w:r w:rsidR="004D404F" w:rsidRPr="00B954B0">
        <w:rPr>
          <w:rFonts w:ascii="Times New Roman" w:hAnsi="Times New Roman"/>
          <w:lang w:val="sv-SE"/>
        </w:rPr>
        <w:t xml:space="preserve">  </w:t>
      </w:r>
      <w:r w:rsidRPr="00B954B0">
        <w:rPr>
          <w:rFonts w:ascii="Times New Roman" w:hAnsi="Times New Roman"/>
          <w:lang w:val="sv-SE"/>
        </w:rPr>
        <w:t>t</w:t>
      </w:r>
      <w:r w:rsidR="007D7B97" w:rsidRPr="00B954B0">
        <w:rPr>
          <w:rFonts w:ascii="Times New Roman" w:hAnsi="Times New Roman"/>
          <w:lang w:val="sv-SE"/>
        </w:rPr>
        <w:t>rình Chính phủ dự thảo Nghị định theo đúng tiến độ</w:t>
      </w:r>
      <w:r w:rsidR="00947DBD" w:rsidRPr="00B954B0">
        <w:rPr>
          <w:rFonts w:ascii="Times New Roman" w:hAnsi="Times New Roman"/>
          <w:lang w:val="sv-SE"/>
        </w:rPr>
        <w:t>.</w:t>
      </w:r>
    </w:p>
    <w:p w:rsidR="007D7B97" w:rsidRPr="00B954B0" w:rsidRDefault="0060020C" w:rsidP="00874210">
      <w:pPr>
        <w:spacing w:before="120" w:line="312" w:lineRule="auto"/>
        <w:ind w:firstLine="567"/>
        <w:jc w:val="both"/>
        <w:rPr>
          <w:rFonts w:ascii="Times New Roman" w:hAnsi="Times New Roman"/>
          <w:b/>
          <w:bCs/>
          <w:lang w:val="sv-SE"/>
        </w:rPr>
      </w:pPr>
      <w:r w:rsidRPr="00B954B0">
        <w:rPr>
          <w:rFonts w:ascii="Times New Roman" w:hAnsi="Times New Roman"/>
          <w:b/>
          <w:bCs/>
          <w:spacing w:val="-4"/>
          <w:lang w:val="sv-SE"/>
        </w:rPr>
        <w:t>V</w:t>
      </w:r>
      <w:r w:rsidR="00874210">
        <w:rPr>
          <w:rFonts w:ascii="Times New Roman" w:hAnsi="Times New Roman"/>
          <w:b/>
          <w:bCs/>
          <w:spacing w:val="-4"/>
          <w:lang w:val="sv-SE"/>
        </w:rPr>
        <w:t>I</w:t>
      </w:r>
      <w:r w:rsidR="00727EC8" w:rsidRPr="00B954B0">
        <w:rPr>
          <w:rFonts w:ascii="Times New Roman" w:hAnsi="Times New Roman"/>
          <w:b/>
          <w:bCs/>
          <w:spacing w:val="-4"/>
          <w:lang w:val="sv-SE"/>
        </w:rPr>
        <w:t>.</w:t>
      </w:r>
      <w:r w:rsidR="007D7B97" w:rsidRPr="00B954B0">
        <w:rPr>
          <w:rFonts w:ascii="Times New Roman" w:hAnsi="Times New Roman"/>
          <w:b/>
          <w:bCs/>
          <w:spacing w:val="-4"/>
          <w:lang w:val="sv-SE"/>
        </w:rPr>
        <w:t xml:space="preserve"> BỐ CỤC VÀ NỘI DUNG CƠ BẢN CỦA DỰ THẢO NGHỊ ĐỊNH</w:t>
      </w:r>
    </w:p>
    <w:p w:rsidR="007D7B97" w:rsidRPr="00B954B0" w:rsidRDefault="0069534F" w:rsidP="00874210">
      <w:pPr>
        <w:spacing w:before="120" w:line="312" w:lineRule="auto"/>
        <w:ind w:firstLine="567"/>
        <w:jc w:val="both"/>
        <w:rPr>
          <w:rFonts w:ascii="Times New Roman" w:hAnsi="Times New Roman"/>
          <w:spacing w:val="-8"/>
          <w:kern w:val="28"/>
          <w:lang w:val="sv-SE"/>
        </w:rPr>
      </w:pPr>
      <w:r w:rsidRPr="00B954B0">
        <w:rPr>
          <w:rFonts w:ascii="Times New Roman" w:hAnsi="Times New Roman"/>
          <w:spacing w:val="-8"/>
          <w:kern w:val="28"/>
          <w:lang w:val="sv-SE"/>
        </w:rPr>
        <w:t>Dự thảo Nghị định gồm</w:t>
      </w:r>
      <w:r w:rsidR="00177BAA" w:rsidRPr="00B954B0">
        <w:rPr>
          <w:rFonts w:ascii="Times New Roman" w:hAnsi="Times New Roman"/>
          <w:spacing w:val="-8"/>
          <w:kern w:val="28"/>
          <w:lang w:val="sv-SE"/>
        </w:rPr>
        <w:t xml:space="preserve"> 3 Điều bao gồm</w:t>
      </w:r>
      <w:r w:rsidR="00BD70C6" w:rsidRPr="00B954B0">
        <w:rPr>
          <w:rFonts w:ascii="Times New Roman" w:hAnsi="Times New Roman"/>
          <w:spacing w:val="-8"/>
          <w:kern w:val="28"/>
          <w:lang w:val="sv-SE"/>
        </w:rPr>
        <w:t xml:space="preserve"> </w:t>
      </w:r>
      <w:r w:rsidR="007D7B97" w:rsidRPr="00B954B0">
        <w:rPr>
          <w:rFonts w:ascii="Times New Roman" w:hAnsi="Times New Roman"/>
          <w:spacing w:val="-8"/>
          <w:kern w:val="28"/>
          <w:lang w:val="sv-SE"/>
        </w:rPr>
        <w:t>các nội dung cơ bản sau:</w:t>
      </w:r>
    </w:p>
    <w:p w:rsidR="007D7B97" w:rsidRPr="00B954B0" w:rsidRDefault="007D7B97" w:rsidP="00874210">
      <w:pPr>
        <w:spacing w:before="120" w:line="312" w:lineRule="auto"/>
        <w:ind w:firstLine="567"/>
        <w:jc w:val="both"/>
        <w:rPr>
          <w:rFonts w:ascii="Times New Roman" w:hAnsi="Times New Roman"/>
          <w:lang w:val="sv-SE"/>
        </w:rPr>
      </w:pPr>
      <w:r w:rsidRPr="00B954B0">
        <w:rPr>
          <w:rFonts w:ascii="Times New Roman" w:hAnsi="Times New Roman"/>
          <w:b/>
          <w:bCs/>
          <w:spacing w:val="-2"/>
          <w:lang w:val="sv-SE"/>
        </w:rPr>
        <w:t xml:space="preserve">1. </w:t>
      </w:r>
      <w:r w:rsidR="00177BAA" w:rsidRPr="00B954B0">
        <w:rPr>
          <w:rFonts w:ascii="Times New Roman" w:hAnsi="Times New Roman"/>
          <w:b/>
          <w:bCs/>
          <w:spacing w:val="-2"/>
          <w:lang w:val="sv-SE"/>
        </w:rPr>
        <w:t>Điều 1. Sửa đổi, bổ sung một số  điều của Nghị định số 38/2012/NĐ-CP ngày 25 tháng 4 năm 2012 của Chính phủ quy định chi tiết thi hành một số điều của Luật an toàn thực phẩm</w:t>
      </w:r>
    </w:p>
    <w:p w:rsidR="00934FD3" w:rsidRPr="00B954B0" w:rsidRDefault="00934FD3" w:rsidP="00874210">
      <w:pPr>
        <w:spacing w:before="120" w:line="312" w:lineRule="auto"/>
        <w:ind w:firstLine="720"/>
        <w:jc w:val="both"/>
        <w:rPr>
          <w:rFonts w:ascii="Times New Roman" w:hAnsi="Times New Roman"/>
        </w:rPr>
      </w:pPr>
      <w:r w:rsidRPr="00B954B0">
        <w:rPr>
          <w:rFonts w:ascii="Times New Roman" w:hAnsi="Times New Roman"/>
          <w:lang w:val="sv-SE"/>
        </w:rPr>
        <w:t>Theo đó</w:t>
      </w:r>
      <w:r w:rsidR="000564AC" w:rsidRPr="00B954B0">
        <w:rPr>
          <w:rFonts w:ascii="Times New Roman" w:hAnsi="Times New Roman"/>
          <w:lang w:val="sv-SE"/>
        </w:rPr>
        <w:t xml:space="preserve">, </w:t>
      </w:r>
      <w:r w:rsidR="008A6A29" w:rsidRPr="00B954B0">
        <w:rPr>
          <w:rFonts w:ascii="Times New Roman" w:hAnsi="Times New Roman"/>
        </w:rPr>
        <w:t xml:space="preserve">thực hiện chỉ đạo của Chính phủ tại </w:t>
      </w:r>
      <w:r w:rsidR="008A6A29" w:rsidRPr="00B954B0">
        <w:rPr>
          <w:rFonts w:ascii="Times New Roman" w:hAnsi="Times New Roman"/>
          <w:lang w:val="nl-NL"/>
        </w:rPr>
        <w:t xml:space="preserve">Nghị quyết số 103/NQ-CP ngày 5 tháng 12 năm 2016 của Chính phủ về Phiên họp Chính phủ thường kỳ tháng 11 năm 2016; </w:t>
      </w:r>
      <w:r w:rsidR="008A6A29" w:rsidRPr="00B954B0">
        <w:rPr>
          <w:rFonts w:ascii="Times New Roman" w:hAnsi="Times New Roman"/>
        </w:rPr>
        <w:t xml:space="preserve"> Nghị quyết số 19-2016/NQ-CP ngày 28/4/2016 về những nhiệm vụ, giải pháp chủ yếu cải thiện môi trường kinh doanh, nâng cao năng lực cạnh tranh quốc gia hai năm 2016 – 2017, định hướng đến năm 2020, Bộ Y tế đã xác định rõ </w:t>
      </w:r>
      <w:r w:rsidR="000564AC" w:rsidRPr="00B954B0">
        <w:rPr>
          <w:rFonts w:ascii="Times New Roman" w:hAnsi="Times New Roman"/>
          <w:lang w:val="sv-SE"/>
        </w:rPr>
        <w:t>phạm vi điều chỉnh là</w:t>
      </w:r>
      <w:r w:rsidR="00947DBD" w:rsidRPr="00B954B0">
        <w:rPr>
          <w:rFonts w:ascii="Times New Roman" w:hAnsi="Times New Roman"/>
          <w:lang w:val="sv-SE"/>
        </w:rPr>
        <w:t xml:space="preserve"> </w:t>
      </w:r>
      <w:r w:rsidR="00AE41E5" w:rsidRPr="00B954B0">
        <w:rPr>
          <w:rFonts w:ascii="Times New Roman" w:hAnsi="Times New Roman"/>
          <w:lang w:val="sv-SE"/>
        </w:rPr>
        <w:t xml:space="preserve">sửa đổi, bổ sung </w:t>
      </w:r>
      <w:r w:rsidR="00947DBD" w:rsidRPr="00B954B0">
        <w:rPr>
          <w:rFonts w:ascii="Times New Roman" w:hAnsi="Times New Roman"/>
          <w:lang w:val="sv-SE"/>
        </w:rPr>
        <w:t>các quy định về</w:t>
      </w:r>
      <w:r w:rsidRPr="00B954B0">
        <w:rPr>
          <w:rFonts w:ascii="Times New Roman" w:hAnsi="Times New Roman"/>
          <w:lang w:val="sv-SE"/>
        </w:rPr>
        <w:t>:</w:t>
      </w:r>
    </w:p>
    <w:p w:rsidR="00AE41E5" w:rsidRPr="00B954B0" w:rsidRDefault="004D404F" w:rsidP="00874210">
      <w:pPr>
        <w:spacing w:before="120" w:line="312" w:lineRule="auto"/>
        <w:ind w:firstLine="720"/>
        <w:jc w:val="both"/>
        <w:rPr>
          <w:rFonts w:ascii="Times New Roman" w:hAnsi="Times New Roman"/>
        </w:rPr>
      </w:pPr>
      <w:r w:rsidRPr="00B954B0">
        <w:rPr>
          <w:rFonts w:ascii="Times New Roman" w:hAnsi="Times New Roman"/>
        </w:rPr>
        <w:t xml:space="preserve">- </w:t>
      </w:r>
      <w:r w:rsidR="00177BAA" w:rsidRPr="00B954B0">
        <w:rPr>
          <w:rFonts w:ascii="Times New Roman" w:hAnsi="Times New Roman"/>
        </w:rPr>
        <w:t xml:space="preserve">Sản phẩm nhập khẩu chỉ để sản xuất, gia công hàng xuất khẩu, </w:t>
      </w:r>
      <w:r w:rsidR="00177BAA" w:rsidRPr="00B954B0">
        <w:rPr>
          <w:rFonts w:ascii="Times New Roman" w:hAnsi="Times New Roman"/>
          <w:color w:val="0070C0"/>
        </w:rPr>
        <w:t>không tiêu thụ tại thị trường trong nước</w:t>
      </w:r>
      <w:r w:rsidR="00177BAA" w:rsidRPr="00B954B0">
        <w:rPr>
          <w:rFonts w:ascii="Times New Roman" w:hAnsi="Times New Roman"/>
        </w:rPr>
        <w:t xml:space="preserve"> không phải công bố hợp quy và công bố phù hợp quy định an toàn thực phẩm</w:t>
      </w:r>
      <w:r w:rsidR="00AE41E5" w:rsidRPr="00B954B0">
        <w:rPr>
          <w:rFonts w:ascii="Times New Roman" w:hAnsi="Times New Roman"/>
        </w:rPr>
        <w:t>;</w:t>
      </w:r>
    </w:p>
    <w:p w:rsidR="00AE41E5" w:rsidRPr="00B954B0" w:rsidRDefault="00AE41E5" w:rsidP="00874210">
      <w:pPr>
        <w:spacing w:before="120" w:line="312" w:lineRule="auto"/>
        <w:jc w:val="both"/>
        <w:rPr>
          <w:rFonts w:ascii="Times New Roman" w:hAnsi="Times New Roman"/>
        </w:rPr>
      </w:pPr>
      <w:r w:rsidRPr="00B954B0">
        <w:rPr>
          <w:rFonts w:ascii="Times New Roman" w:hAnsi="Times New Roman"/>
        </w:rPr>
        <w:tab/>
        <w:t xml:space="preserve">- Trường hợp sản phẩm chỉ có sự thay đổi về </w:t>
      </w:r>
      <w:r w:rsidRPr="00862527">
        <w:rPr>
          <w:rFonts w:ascii="Times New Roman" w:hAnsi="Times New Roman"/>
        </w:rPr>
        <w:t>chất liệu</w:t>
      </w:r>
      <w:r w:rsidRPr="00B954B0">
        <w:rPr>
          <w:rFonts w:ascii="Times New Roman" w:hAnsi="Times New Roman"/>
          <w:b/>
        </w:rPr>
        <w:t>,</w:t>
      </w:r>
      <w:r w:rsidRPr="00B954B0">
        <w:rPr>
          <w:rFonts w:ascii="Times New Roman" w:hAnsi="Times New Roman"/>
        </w:rPr>
        <w:t xml:space="preserve"> quy cách bao gói mà không làm ảnh hưởng đến các chỉ tiêu chất lượng và vi phạm các mức giới hạn an toàn thực phẩm</w:t>
      </w:r>
      <w:r w:rsidRPr="00B954B0">
        <w:rPr>
          <w:rFonts w:ascii="Times New Roman" w:hAnsi="Times New Roman"/>
          <w:lang w:val="vi-VN"/>
        </w:rPr>
        <w:t xml:space="preserve"> thì tổ chức, cá nhân được phép</w:t>
      </w:r>
      <w:r w:rsidRPr="00B954B0">
        <w:rPr>
          <w:rFonts w:ascii="Times New Roman" w:hAnsi="Times New Roman"/>
        </w:rPr>
        <w:t xml:space="preserve"> </w:t>
      </w:r>
      <w:r w:rsidRPr="00B954B0">
        <w:rPr>
          <w:rFonts w:ascii="Times New Roman" w:hAnsi="Times New Roman"/>
          <w:lang w:val="vi-VN"/>
        </w:rPr>
        <w:t>nộp công văn đề nghị bổ sung kèm theo xác nhận về các nội dung đã thay đổi, bổ sung của tổ chức, cá nhân chịu trách nhiệm về sản phẩm</w:t>
      </w:r>
      <w:r w:rsidRPr="00B954B0">
        <w:rPr>
          <w:rFonts w:ascii="Times New Roman" w:hAnsi="Times New Roman"/>
        </w:rPr>
        <w:t xml:space="preserve"> và được cơ quan nhà nước có thẩm quyền đồng ý bằng văn bản</w:t>
      </w:r>
      <w:r w:rsidRPr="00B954B0">
        <w:rPr>
          <w:rFonts w:ascii="Times New Roman" w:hAnsi="Times New Roman"/>
          <w:lang w:val="vi-VN"/>
        </w:rPr>
        <w:t xml:space="preserve"> để được</w:t>
      </w:r>
      <w:r w:rsidRPr="00B954B0">
        <w:rPr>
          <w:rFonts w:ascii="Times New Roman" w:hAnsi="Times New Roman"/>
        </w:rPr>
        <w:t xml:space="preserve"> </w:t>
      </w:r>
      <w:r w:rsidRPr="00B954B0">
        <w:rPr>
          <w:rFonts w:ascii="Times New Roman" w:hAnsi="Times New Roman"/>
          <w:lang w:val="vi-VN"/>
        </w:rPr>
        <w:t>tiếp tục sử dụng số Giấy tiếp nhận hoặc Giấy xác nhận đã được cấp hay cấp lại</w:t>
      </w:r>
      <w:r w:rsidRPr="00B954B0">
        <w:rPr>
          <w:rFonts w:ascii="Times New Roman" w:hAnsi="Times New Roman"/>
        </w:rPr>
        <w:t>.”</w:t>
      </w:r>
    </w:p>
    <w:p w:rsidR="00AE41E5" w:rsidRPr="00B954B0" w:rsidRDefault="00AE41E5" w:rsidP="00874210">
      <w:pPr>
        <w:spacing w:before="120" w:line="312" w:lineRule="auto"/>
        <w:jc w:val="both"/>
        <w:rPr>
          <w:rFonts w:ascii="Times New Roman" w:hAnsi="Times New Roman"/>
          <w:color w:val="0070C0"/>
        </w:rPr>
      </w:pPr>
      <w:r w:rsidRPr="00B954B0">
        <w:rPr>
          <w:rFonts w:ascii="Times New Roman" w:hAnsi="Times New Roman"/>
        </w:rPr>
        <w:tab/>
        <w:t>- Bổ sung thêm các trường hợp được miễn kiểm tra nhà nước về an toàn thực phẩm bao gồm:  Thực phẩm là quà tặng, quà biếu trong định mức miễn thuế nhập khẩu;</w:t>
      </w:r>
      <w:r w:rsidRPr="00B954B0">
        <w:rPr>
          <w:rFonts w:ascii="Times New Roman" w:hAnsi="Times New Roman"/>
          <w:i/>
        </w:rPr>
        <w:t xml:space="preserve"> </w:t>
      </w:r>
      <w:r w:rsidRPr="00B954B0">
        <w:rPr>
          <w:rFonts w:ascii="Times New Roman" w:hAnsi="Times New Roman"/>
          <w:color w:val="0070C0"/>
        </w:rPr>
        <w:t xml:space="preserve">Thực phẩm xuất khẩu bị nước nhập khẩu trả về; </w:t>
      </w:r>
      <w:r w:rsidRPr="00B954B0">
        <w:rPr>
          <w:rFonts w:ascii="Times New Roman" w:hAnsi="Times New Roman"/>
        </w:rPr>
        <w:t>Thực phẩm tạm nhập, tái xuất;</w:t>
      </w:r>
      <w:r w:rsidRPr="00B954B0">
        <w:rPr>
          <w:rFonts w:ascii="Times New Roman" w:hAnsi="Times New Roman"/>
          <w:i/>
        </w:rPr>
        <w:t xml:space="preserve"> </w:t>
      </w:r>
      <w:r w:rsidRPr="00B954B0">
        <w:rPr>
          <w:rFonts w:ascii="Times New Roman" w:hAnsi="Times New Roman"/>
          <w:color w:val="0070C0"/>
        </w:rPr>
        <w:t>Thực phẩm, nguyên liệu thực phẩm, phụ gia thực phẩm, chất hỗ trợ chế biến thực phẩm, dụng cụ, vật liệu bao gói, chứa đựng thực phẩm nhập khẩu chỉ để sản xuất, gia công hàng xuất khẩu không tiêu thụ tại thị trường trong nước</w:t>
      </w:r>
      <w:r w:rsidRPr="00B954B0">
        <w:rPr>
          <w:rFonts w:ascii="Times New Roman" w:hAnsi="Times New Roman"/>
        </w:rPr>
        <w:t>;</w:t>
      </w:r>
      <w:r w:rsidRPr="00B954B0">
        <w:rPr>
          <w:rFonts w:ascii="Times New Roman" w:hAnsi="Times New Roman"/>
          <w:i/>
        </w:rPr>
        <w:t xml:space="preserve"> </w:t>
      </w:r>
      <w:r w:rsidRPr="00B954B0">
        <w:rPr>
          <w:rFonts w:ascii="Times New Roman" w:hAnsi="Times New Roman"/>
          <w:color w:val="0070C0"/>
        </w:rPr>
        <w:t>Thực phẩm nhập khẩu để bán tại cửa hàng miễn thuế theo định mức miễn thuế;</w:t>
      </w:r>
      <w:r w:rsidR="008A6A29" w:rsidRPr="00B954B0">
        <w:rPr>
          <w:rFonts w:ascii="Times New Roman" w:hAnsi="Times New Roman"/>
          <w:color w:val="0070C0"/>
        </w:rPr>
        <w:t xml:space="preserve"> Thực phẩm sản xuất </w:t>
      </w:r>
      <w:r w:rsidR="00874210">
        <w:rPr>
          <w:rFonts w:ascii="Times New Roman" w:hAnsi="Times New Roman"/>
          <w:color w:val="0070C0"/>
        </w:rPr>
        <w:t>suất ăn cung cấp</w:t>
      </w:r>
      <w:r w:rsidR="008A6A29" w:rsidRPr="00B954B0">
        <w:rPr>
          <w:rFonts w:ascii="Times New Roman" w:hAnsi="Times New Roman"/>
          <w:color w:val="0070C0"/>
        </w:rPr>
        <w:t xml:space="preserve"> trên tàu bay xuất cảnh.</w:t>
      </w:r>
    </w:p>
    <w:p w:rsidR="008A6A29" w:rsidRPr="00B954B0" w:rsidRDefault="008A6A29" w:rsidP="00874210">
      <w:pPr>
        <w:spacing w:before="120" w:line="312" w:lineRule="auto"/>
        <w:jc w:val="both"/>
        <w:rPr>
          <w:rFonts w:ascii="Times New Roman" w:hAnsi="Times New Roman"/>
        </w:rPr>
      </w:pPr>
      <w:r w:rsidRPr="00B954B0">
        <w:rPr>
          <w:rFonts w:ascii="Times New Roman" w:hAnsi="Times New Roman"/>
        </w:rPr>
        <w:lastRenderedPageBreak/>
        <w:tab/>
        <w:t>-</w:t>
      </w:r>
      <w:r w:rsidR="00874210">
        <w:rPr>
          <w:rFonts w:ascii="Times New Roman" w:hAnsi="Times New Roman"/>
        </w:rPr>
        <w:t xml:space="preserve"> Bổ sung thêm quy định các </w:t>
      </w:r>
      <w:r w:rsidRPr="00B954B0">
        <w:rPr>
          <w:rFonts w:ascii="Times New Roman" w:hAnsi="Times New Roman"/>
        </w:rPr>
        <w:t xml:space="preserve">sản phẩm nhập khẩu chỉ để sản xuất, gia công hàng xuất khẩu, </w:t>
      </w:r>
      <w:r w:rsidRPr="00B954B0">
        <w:rPr>
          <w:rFonts w:ascii="Times New Roman" w:hAnsi="Times New Roman"/>
          <w:color w:val="0070C0"/>
        </w:rPr>
        <w:t>không tiêu thụ tại thị trường trong nước</w:t>
      </w:r>
      <w:r w:rsidRPr="00B954B0">
        <w:rPr>
          <w:rFonts w:ascii="Times New Roman" w:hAnsi="Times New Roman"/>
        </w:rPr>
        <w:t xml:space="preserve"> </w:t>
      </w:r>
      <w:r w:rsidR="00874210">
        <w:rPr>
          <w:rFonts w:ascii="Times New Roman" w:hAnsi="Times New Roman"/>
        </w:rPr>
        <w:t>không bắt buộc ghi nhãn tiếng V</w:t>
      </w:r>
      <w:r w:rsidRPr="00B954B0">
        <w:rPr>
          <w:rFonts w:ascii="Times New Roman" w:hAnsi="Times New Roman"/>
        </w:rPr>
        <w:t>iệt;</w:t>
      </w:r>
    </w:p>
    <w:p w:rsidR="008A6A29" w:rsidRPr="00B954B0" w:rsidRDefault="008A6A29" w:rsidP="00874210">
      <w:pPr>
        <w:spacing w:before="120" w:line="312" w:lineRule="auto"/>
        <w:jc w:val="both"/>
        <w:rPr>
          <w:rFonts w:ascii="Times New Roman" w:hAnsi="Times New Roman"/>
          <w:color w:val="0070C0"/>
        </w:rPr>
      </w:pPr>
      <w:r w:rsidRPr="00B954B0">
        <w:rPr>
          <w:rFonts w:ascii="Times New Roman" w:hAnsi="Times New Roman"/>
          <w:color w:val="0070C0"/>
        </w:rPr>
        <w:tab/>
        <w:t>- Bổ sung thêm các quy định đối với các cơ sở vừa sản xuất, vừa kinh doanh nhiều loại sản phẩm thực phẩm thuộc thẩm quyền quản lý của từ hai bộ trở lên;</w:t>
      </w:r>
    </w:p>
    <w:p w:rsidR="008A6A29" w:rsidRPr="00B954B0" w:rsidRDefault="008A6A29" w:rsidP="00874210">
      <w:pPr>
        <w:spacing w:before="120" w:line="312" w:lineRule="auto"/>
        <w:jc w:val="both"/>
        <w:rPr>
          <w:rFonts w:ascii="Times New Roman" w:hAnsi="Times New Roman"/>
          <w:color w:val="0070C0"/>
        </w:rPr>
      </w:pPr>
      <w:r w:rsidRPr="00B954B0">
        <w:rPr>
          <w:rFonts w:ascii="Times New Roman" w:hAnsi="Times New Roman"/>
          <w:color w:val="0070C0"/>
        </w:rPr>
        <w:tab/>
        <w:t>Ngoài ra, trong quá trình thực hiện Nghị định số 38, Bộ Y tế nhận thấy những vấn đề phát sinh vướng mắc, khó khăn, bất cập đã rà soát và sửa đổi vào Nghị định này như sau:</w:t>
      </w:r>
    </w:p>
    <w:p w:rsidR="008A6A29" w:rsidRPr="00B954B0" w:rsidRDefault="008A6A29" w:rsidP="00874210">
      <w:pPr>
        <w:spacing w:before="120" w:line="312" w:lineRule="auto"/>
        <w:jc w:val="both"/>
        <w:rPr>
          <w:rFonts w:ascii="Times New Roman" w:hAnsi="Times New Roman"/>
        </w:rPr>
      </w:pPr>
      <w:r w:rsidRPr="00B954B0">
        <w:rPr>
          <w:rFonts w:ascii="Times New Roman" w:hAnsi="Times New Roman"/>
          <w:color w:val="0070C0"/>
        </w:rPr>
        <w:tab/>
        <w:t xml:space="preserve">- </w:t>
      </w:r>
      <w:r w:rsidR="00566CD7">
        <w:rPr>
          <w:rFonts w:ascii="Times New Roman" w:hAnsi="Times New Roman"/>
        </w:rPr>
        <w:t>Sửa tên Giấy đăng ký kinh doanh thành thành</w:t>
      </w:r>
      <w:r w:rsidRPr="00B954B0">
        <w:rPr>
          <w:rFonts w:ascii="Times New Roman" w:hAnsi="Times New Roman"/>
        </w:rPr>
        <w:t xml:space="preserve"> Giấy chứng nhận đăng ký doanh nghiệp và</w:t>
      </w:r>
      <w:r w:rsidR="00874210">
        <w:rPr>
          <w:rFonts w:ascii="Times New Roman" w:hAnsi="Times New Roman"/>
        </w:rPr>
        <w:t>o</w:t>
      </w:r>
      <w:r w:rsidRPr="00B954B0">
        <w:rPr>
          <w:rFonts w:ascii="Times New Roman" w:hAnsi="Times New Roman"/>
        </w:rPr>
        <w:t xml:space="preserve"> thành phần hồ sơ công bố hợp quy hoặc công bố phù hợp quy định an toàn thực phẩm cho phù hợp với Luật doanh nghiệp 2015;</w:t>
      </w:r>
    </w:p>
    <w:p w:rsidR="008A6A29" w:rsidRPr="00B954B0" w:rsidRDefault="008A6A29" w:rsidP="00874210">
      <w:pPr>
        <w:spacing w:before="120" w:line="312" w:lineRule="auto"/>
        <w:jc w:val="both"/>
        <w:rPr>
          <w:rFonts w:ascii="Times New Roman" w:hAnsi="Times New Roman"/>
        </w:rPr>
      </w:pPr>
      <w:r w:rsidRPr="00B954B0">
        <w:rPr>
          <w:rFonts w:ascii="Times New Roman" w:hAnsi="Times New Roman"/>
        </w:rPr>
        <w:tab/>
        <w:t xml:space="preserve">-  Bổ sung thêm hình thức nộp hồ sơ qua đường điện tử </w:t>
      </w:r>
      <w:r w:rsidR="00E8531D" w:rsidRPr="00B954B0">
        <w:rPr>
          <w:rFonts w:ascii="Times New Roman" w:hAnsi="Times New Roman"/>
        </w:rPr>
        <w:t>(</w:t>
      </w:r>
      <w:r w:rsidRPr="00B954B0">
        <w:rPr>
          <w:rFonts w:ascii="Times New Roman" w:hAnsi="Times New Roman"/>
        </w:rPr>
        <w:t>dịch vụ công trực tuyến</w:t>
      </w:r>
      <w:r w:rsidR="00E8531D" w:rsidRPr="00B954B0">
        <w:rPr>
          <w:rFonts w:ascii="Times New Roman" w:hAnsi="Times New Roman"/>
        </w:rPr>
        <w:t>)</w:t>
      </w:r>
      <w:r w:rsidRPr="00B954B0">
        <w:rPr>
          <w:rFonts w:ascii="Times New Roman" w:hAnsi="Times New Roman"/>
        </w:rPr>
        <w:t xml:space="preserve"> cho phù hợp với thực tế;</w:t>
      </w:r>
    </w:p>
    <w:p w:rsidR="008A6A29" w:rsidRPr="00B954B0" w:rsidRDefault="008A6A29" w:rsidP="00874210">
      <w:pPr>
        <w:spacing w:before="120" w:line="312" w:lineRule="auto"/>
        <w:jc w:val="both"/>
        <w:rPr>
          <w:rFonts w:ascii="Times New Roman" w:hAnsi="Times New Roman"/>
        </w:rPr>
      </w:pPr>
      <w:r w:rsidRPr="00B954B0">
        <w:rPr>
          <w:rFonts w:ascii="Times New Roman" w:hAnsi="Times New Roman"/>
        </w:rPr>
        <w:tab/>
        <w:t xml:space="preserve">- Bổ sung thêm các quy định tại </w:t>
      </w:r>
      <w:r w:rsidR="00E8531D" w:rsidRPr="00B954B0">
        <w:rPr>
          <w:rFonts w:ascii="Times New Roman" w:hAnsi="Times New Roman"/>
        </w:rPr>
        <w:t>Đ</w:t>
      </w:r>
      <w:r w:rsidRPr="00B954B0">
        <w:rPr>
          <w:rFonts w:ascii="Times New Roman" w:hAnsi="Times New Roman"/>
        </w:rPr>
        <w:t xml:space="preserve">iểm e, </w:t>
      </w:r>
      <w:r w:rsidR="00E8531D" w:rsidRPr="00B954B0">
        <w:rPr>
          <w:rFonts w:ascii="Times New Roman" w:hAnsi="Times New Roman"/>
        </w:rPr>
        <w:t>K</w:t>
      </w:r>
      <w:r w:rsidRPr="00B954B0">
        <w:rPr>
          <w:rFonts w:ascii="Times New Roman" w:hAnsi="Times New Roman"/>
        </w:rPr>
        <w:t xml:space="preserve">hoản 2 Điều 20 của Nghị định định số 38 </w:t>
      </w:r>
      <w:r w:rsidR="00E8531D" w:rsidRPr="00B954B0">
        <w:rPr>
          <w:rFonts w:ascii="Times New Roman" w:hAnsi="Times New Roman"/>
        </w:rPr>
        <w:t>đối với</w:t>
      </w:r>
      <w:r w:rsidRPr="00B954B0">
        <w:rPr>
          <w:rFonts w:ascii="Times New Roman" w:hAnsi="Times New Roman"/>
        </w:rPr>
        <w:t xml:space="preserve"> thực phẩm </w:t>
      </w:r>
      <w:r w:rsidR="00E8531D" w:rsidRPr="00B954B0">
        <w:rPr>
          <w:rFonts w:ascii="Times New Roman" w:hAnsi="Times New Roman"/>
        </w:rPr>
        <w:t xml:space="preserve">bắt buộc </w:t>
      </w:r>
      <w:r w:rsidRPr="00B954B0">
        <w:rPr>
          <w:rFonts w:ascii="Times New Roman" w:hAnsi="Times New Roman"/>
        </w:rPr>
        <w:t>tăng cường vi chất dinh dưỡng cho phù hợp với Nghị định số 09/2015/NĐ-CP của Chính phủ về tăng cường vi chất dinh dưỡng vào thực phẩm</w:t>
      </w:r>
      <w:r w:rsidR="00E8531D" w:rsidRPr="00B954B0">
        <w:rPr>
          <w:rFonts w:ascii="Times New Roman" w:hAnsi="Times New Roman"/>
        </w:rPr>
        <w:t>;</w:t>
      </w:r>
    </w:p>
    <w:p w:rsidR="00E8531D" w:rsidRPr="00B954B0" w:rsidRDefault="00E8531D" w:rsidP="00874210">
      <w:pPr>
        <w:spacing w:before="120" w:line="312" w:lineRule="auto"/>
        <w:jc w:val="both"/>
        <w:rPr>
          <w:rFonts w:ascii="Times New Roman" w:hAnsi="Times New Roman"/>
        </w:rPr>
      </w:pPr>
      <w:r w:rsidRPr="00B954B0">
        <w:rPr>
          <w:rFonts w:ascii="Times New Roman" w:hAnsi="Times New Roman"/>
        </w:rPr>
        <w:tab/>
        <w:t>- Bổ sung thêm cụm từ “thuộc lĩnh vực được phân công quản lý” vào Điểm e, Khoản 2, Điều 20 của Nghị định số 38 cho phù hợp với Luật an toàn thực phẩm.</w:t>
      </w:r>
    </w:p>
    <w:p w:rsidR="00E8531D" w:rsidRPr="00B954B0" w:rsidRDefault="00E8531D" w:rsidP="00874210">
      <w:pPr>
        <w:spacing w:before="120" w:line="312" w:lineRule="auto"/>
        <w:jc w:val="both"/>
        <w:rPr>
          <w:rFonts w:ascii="Times New Roman" w:hAnsi="Times New Roman"/>
        </w:rPr>
      </w:pPr>
      <w:r w:rsidRPr="00B954B0">
        <w:rPr>
          <w:rFonts w:ascii="Times New Roman" w:hAnsi="Times New Roman"/>
          <w:sz w:val="26"/>
          <w:szCs w:val="26"/>
        </w:rPr>
        <w:tab/>
      </w:r>
      <w:r w:rsidRPr="00B954B0">
        <w:rPr>
          <w:rFonts w:ascii="Times New Roman" w:hAnsi="Times New Roman"/>
        </w:rPr>
        <w:t>- Chỉnh sửa, bổ sung Khoản 1 Điều 11 về ghi nhãn thực phẩm biến đổi gen.</w:t>
      </w:r>
    </w:p>
    <w:p w:rsidR="008A6A29" w:rsidRDefault="00874210" w:rsidP="00874210">
      <w:pPr>
        <w:spacing w:before="120" w:line="312" w:lineRule="auto"/>
        <w:jc w:val="both"/>
        <w:rPr>
          <w:rFonts w:ascii="Times New Roman" w:hAnsi="Times New Roman"/>
        </w:rPr>
      </w:pPr>
      <w:r>
        <w:rPr>
          <w:rFonts w:ascii="Times New Roman" w:hAnsi="Times New Roman"/>
        </w:rPr>
        <w:tab/>
        <w:t xml:space="preserve">- Chỉnh sửa </w:t>
      </w:r>
      <w:r w:rsidR="00E8531D" w:rsidRPr="00B954B0">
        <w:rPr>
          <w:rFonts w:ascii="Times New Roman" w:hAnsi="Times New Roman"/>
        </w:rPr>
        <w:t>Khoản 5 Điều 22; Điểm e, Khoản 3 Điều 23 của Nghị định số 38 theo hướng: Bộ Công Thương ban hành chính sách, quy hoạch về chợ, siêu thị, quy định điều kiện kinh doanh thực phẩm tại chợ, siêu thị còn Ủy ban nhân dân các cấp chịu trách nhiệm quản lý nhà nước về an toàn thực phẩm tại các chợ trên địa bàn để thống nhất với Khoản 4 Điều 64; Khoản 2 Điều 65 Luật an toàn thực phẩm.</w:t>
      </w:r>
    </w:p>
    <w:p w:rsidR="0013707C" w:rsidRDefault="0013707C" w:rsidP="00874210">
      <w:pPr>
        <w:spacing w:before="120" w:line="312" w:lineRule="auto"/>
        <w:jc w:val="both"/>
        <w:rPr>
          <w:rFonts w:ascii="Times New Roman" w:hAnsi="Times New Roman"/>
        </w:rPr>
      </w:pPr>
      <w:r>
        <w:rPr>
          <w:rFonts w:ascii="Times New Roman" w:hAnsi="Times New Roman"/>
        </w:rPr>
        <w:tab/>
      </w:r>
      <w:r w:rsidRPr="0013707C">
        <w:rPr>
          <w:rFonts w:ascii="Times New Roman" w:hAnsi="Times New Roman"/>
          <w:b/>
        </w:rPr>
        <w:t>2. Điều 2. Hiệu lực thi hành</w:t>
      </w:r>
    </w:p>
    <w:p w:rsidR="0013707C" w:rsidRDefault="0013707C" w:rsidP="00874210">
      <w:pPr>
        <w:spacing w:before="120" w:line="312" w:lineRule="auto"/>
        <w:jc w:val="both"/>
        <w:rPr>
          <w:rFonts w:ascii="Times New Roman" w:hAnsi="Times New Roman"/>
        </w:rPr>
      </w:pPr>
      <w:r>
        <w:rPr>
          <w:rFonts w:ascii="Times New Roman" w:hAnsi="Times New Roman"/>
        </w:rPr>
        <w:tab/>
        <w:t>Nghị định này được ban hành theo trình tự, thủ tục rút gọn, do đó, sẽ có hiệu lực thi hành kể từ ngày ký.</w:t>
      </w:r>
    </w:p>
    <w:p w:rsidR="0013707C" w:rsidRPr="0013707C" w:rsidRDefault="0013707C" w:rsidP="00874210">
      <w:pPr>
        <w:spacing w:before="120" w:line="312" w:lineRule="auto"/>
        <w:jc w:val="both"/>
        <w:rPr>
          <w:rFonts w:ascii="Times New Roman" w:hAnsi="Times New Roman"/>
          <w:b/>
        </w:rPr>
      </w:pPr>
      <w:r>
        <w:rPr>
          <w:rFonts w:ascii="Times New Roman" w:hAnsi="Times New Roman"/>
        </w:rPr>
        <w:lastRenderedPageBreak/>
        <w:tab/>
      </w:r>
      <w:r w:rsidRPr="0013707C">
        <w:rPr>
          <w:rFonts w:ascii="Times New Roman" w:hAnsi="Times New Roman"/>
          <w:b/>
        </w:rPr>
        <w:t>3. Điều 3. Trách nhiệm thi hành</w:t>
      </w:r>
    </w:p>
    <w:p w:rsidR="0013707C" w:rsidRPr="0013707C" w:rsidRDefault="0013707C" w:rsidP="00874210">
      <w:pPr>
        <w:spacing w:before="120" w:line="312" w:lineRule="auto"/>
        <w:jc w:val="both"/>
        <w:rPr>
          <w:rFonts w:ascii="Times New Roman" w:hAnsi="Times New Roman"/>
          <w:lang w:val="de-DE"/>
        </w:rPr>
      </w:pPr>
      <w:r w:rsidRPr="0013707C">
        <w:rPr>
          <w:rFonts w:ascii="Times New Roman" w:hAnsi="Times New Roman"/>
        </w:rPr>
        <w:t xml:space="preserve"> </w:t>
      </w:r>
      <w:r>
        <w:rPr>
          <w:rFonts w:ascii="Times New Roman" w:hAnsi="Times New Roman"/>
        </w:rPr>
        <w:tab/>
      </w:r>
      <w:r w:rsidRPr="0013707C">
        <w:rPr>
          <w:rFonts w:ascii="Times New Roman" w:hAnsi="Times New Roman"/>
        </w:rPr>
        <w:t>Các Bộ trưởng, Thủ trưởng cơ quan ngang Bộ, Thủ trưởng cơ quan thuộc Chính phủ, Chủ tịch Ủy ban nhân dân các tỉnh, thành phố trực thuộc Trung ương và các tổ chức, cá nhân có liên quan chịu trách nhiệm thi hành Nghị định này</w:t>
      </w:r>
      <w:r w:rsidR="005E03AB">
        <w:rPr>
          <w:rFonts w:ascii="Times New Roman" w:hAnsi="Times New Roman"/>
        </w:rPr>
        <w:t>.</w:t>
      </w:r>
    </w:p>
    <w:p w:rsidR="00CC19FA" w:rsidRPr="00B954B0" w:rsidRDefault="00CC19FA" w:rsidP="00874210">
      <w:pPr>
        <w:autoSpaceDE w:val="0"/>
        <w:autoSpaceDN w:val="0"/>
        <w:adjustRightInd w:val="0"/>
        <w:spacing w:before="120" w:line="312" w:lineRule="auto"/>
        <w:ind w:firstLine="567"/>
        <w:jc w:val="both"/>
        <w:rPr>
          <w:rFonts w:ascii="Times New Roman" w:hAnsi="Times New Roman"/>
          <w:b/>
          <w:lang w:val="sv-SE"/>
        </w:rPr>
      </w:pPr>
      <w:r w:rsidRPr="00B954B0">
        <w:rPr>
          <w:rFonts w:ascii="Times New Roman" w:hAnsi="Times New Roman"/>
          <w:b/>
          <w:lang w:val="sv-SE"/>
        </w:rPr>
        <w:t>V. NHỮNG ĐIỂM CẦN XIN Ý KIẾN CHÍNH PHỦ</w:t>
      </w:r>
    </w:p>
    <w:p w:rsidR="00B954B0" w:rsidRPr="00B954B0" w:rsidRDefault="00E8531D" w:rsidP="00874210">
      <w:pPr>
        <w:spacing w:before="120" w:line="312" w:lineRule="auto"/>
        <w:jc w:val="both"/>
        <w:rPr>
          <w:rFonts w:ascii="Times New Roman" w:hAnsi="Times New Roman"/>
          <w:b/>
        </w:rPr>
      </w:pPr>
      <w:r w:rsidRPr="00B954B0">
        <w:rPr>
          <w:rFonts w:ascii="Times New Roman" w:hAnsi="Times New Roman"/>
        </w:rPr>
        <w:tab/>
      </w:r>
      <w:r w:rsidR="00FF6F83" w:rsidRPr="00FF6F83">
        <w:rPr>
          <w:rFonts w:ascii="Times New Roman" w:hAnsi="Times New Roman"/>
          <w:b/>
        </w:rPr>
        <w:t>Vấn đề</w:t>
      </w:r>
      <w:r w:rsidR="00FF6F83">
        <w:rPr>
          <w:rFonts w:ascii="Times New Roman" w:hAnsi="Times New Roman"/>
        </w:rPr>
        <w:t xml:space="preserve"> </w:t>
      </w:r>
      <w:r w:rsidR="00FF6F83">
        <w:rPr>
          <w:rFonts w:ascii="Times New Roman" w:hAnsi="Times New Roman"/>
          <w:b/>
        </w:rPr>
        <w:t xml:space="preserve">không công bố hợp quy và công bố phù hợp quy định an toàn thực phẩm đối với trường hợp sản phẩm chỉ thay đổi về </w:t>
      </w:r>
      <w:r w:rsidR="00D455DE">
        <w:rPr>
          <w:rFonts w:ascii="Times New Roman" w:hAnsi="Times New Roman"/>
          <w:b/>
        </w:rPr>
        <w:t>quy cách</w:t>
      </w:r>
      <w:r w:rsidR="00FF6F83">
        <w:rPr>
          <w:rFonts w:ascii="Times New Roman" w:hAnsi="Times New Roman"/>
          <w:b/>
        </w:rPr>
        <w:t xml:space="preserve"> bao gói</w:t>
      </w:r>
      <w:r w:rsidR="00B954B0" w:rsidRPr="00B954B0">
        <w:rPr>
          <w:rFonts w:ascii="Times New Roman" w:hAnsi="Times New Roman"/>
          <w:b/>
        </w:rPr>
        <w:t>.</w:t>
      </w:r>
    </w:p>
    <w:p w:rsidR="00D455DE" w:rsidRDefault="00232EEA" w:rsidP="005E03AB">
      <w:pPr>
        <w:spacing w:before="120" w:line="312" w:lineRule="auto"/>
        <w:ind w:firstLine="720"/>
        <w:jc w:val="both"/>
        <w:rPr>
          <w:rFonts w:ascii="Times New Roman" w:hAnsi="Times New Roman"/>
          <w:lang w:val="sv-SE"/>
        </w:rPr>
      </w:pPr>
      <w:r>
        <w:rPr>
          <w:rFonts w:ascii="Times New Roman" w:hAnsi="Times New Roman"/>
          <w:lang w:val="sv-SE"/>
        </w:rPr>
        <w:t xml:space="preserve">Một quy định mới đưa ra trong Nghị định này là </w:t>
      </w:r>
      <w:r w:rsidRPr="00B954B0">
        <w:rPr>
          <w:rFonts w:ascii="Times New Roman" w:hAnsi="Times New Roman"/>
        </w:rPr>
        <w:t>trường hợp sản phẩm chỉ có sự thay đổi về chất liệu, quy cách bao gói mà không làm ảnh hưởng đến các chỉ tiêu chất lượng và vi phạm các mức giới hạn an toàn thực phẩm</w:t>
      </w:r>
      <w:r>
        <w:rPr>
          <w:rFonts w:ascii="Times New Roman" w:hAnsi="Times New Roman"/>
        </w:rPr>
        <w:t xml:space="preserve"> thì không phải thực hiện công bố hợp quy và công bố phù hợp quy định an toàn thực phẩm.</w:t>
      </w:r>
    </w:p>
    <w:p w:rsidR="005E03AB" w:rsidRPr="005E03AB" w:rsidRDefault="00B954B0" w:rsidP="005E03AB">
      <w:pPr>
        <w:spacing w:before="120" w:line="312" w:lineRule="auto"/>
        <w:ind w:firstLine="720"/>
        <w:jc w:val="both"/>
        <w:rPr>
          <w:rFonts w:ascii="Times New Roman" w:hAnsi="Times New Roman"/>
          <w:lang w:val="sv-SE"/>
        </w:rPr>
      </w:pPr>
      <w:r w:rsidRPr="00B954B0">
        <w:rPr>
          <w:rFonts w:ascii="Times New Roman" w:hAnsi="Times New Roman"/>
          <w:lang w:val="sv-SE"/>
        </w:rPr>
        <w:t>Về vấn đề này, Bộ Y tế có ý kiến như sau:</w:t>
      </w:r>
    </w:p>
    <w:p w:rsidR="00B954B0" w:rsidRPr="00B954B0" w:rsidRDefault="005E03AB" w:rsidP="00874210">
      <w:pPr>
        <w:spacing w:before="120" w:line="312" w:lineRule="auto"/>
        <w:jc w:val="both"/>
        <w:rPr>
          <w:rFonts w:ascii="Times New Roman" w:hAnsi="Times New Roman"/>
        </w:rPr>
      </w:pPr>
      <w:r>
        <w:rPr>
          <w:rFonts w:ascii="Times New Roman" w:hAnsi="Times New Roman"/>
        </w:rPr>
        <w:tab/>
      </w:r>
      <w:r w:rsidR="00B954B0" w:rsidRPr="00B954B0">
        <w:rPr>
          <w:rFonts w:ascii="Times New Roman" w:hAnsi="Times New Roman"/>
        </w:rPr>
        <w:t xml:space="preserve">Đối với quy định trong trường hợp sản phẩm chỉ có sự thay đổi về chất liệu, quy cách bao gói mà không làm ảnh hưởng đến các chỉ tiêu chất lượng và vi phạm các mức giới hạn an toàn thực phẩm </w:t>
      </w:r>
      <w:r w:rsidR="00B954B0" w:rsidRPr="00B954B0">
        <w:rPr>
          <w:rFonts w:ascii="Times New Roman" w:hAnsi="Times New Roman"/>
          <w:lang w:val="vi-VN"/>
        </w:rPr>
        <w:t xml:space="preserve">thì tổ chức, cá nhân </w:t>
      </w:r>
      <w:r w:rsidR="00232EEA">
        <w:rPr>
          <w:rFonts w:ascii="Times New Roman" w:hAnsi="Times New Roman"/>
        </w:rPr>
        <w:t xml:space="preserve">không cần phải thực hiện công bố hợp quy và công bố phù hợp quy định an toàn thực phẩm mà chỉ cần </w:t>
      </w:r>
      <w:r w:rsidR="00B954B0" w:rsidRPr="00B954B0">
        <w:rPr>
          <w:rFonts w:ascii="Times New Roman" w:hAnsi="Times New Roman"/>
          <w:lang w:val="vi-VN"/>
        </w:rPr>
        <w:t>nộp công văn đề nghị bổ sung kèm theo xác nhận về các nội dung đã thay đổi, bổ sung của tổ chức, cá nhân chịu trách nhiệm về sản phẩm</w:t>
      </w:r>
      <w:r w:rsidR="00B954B0" w:rsidRPr="00B954B0">
        <w:rPr>
          <w:rFonts w:ascii="Times New Roman" w:hAnsi="Times New Roman"/>
        </w:rPr>
        <w:t xml:space="preserve"> và được cơ quan nhà nước có thẩm quyền đồng ý bằng văn bản</w:t>
      </w:r>
      <w:r w:rsidR="00B954B0" w:rsidRPr="00B954B0">
        <w:rPr>
          <w:rFonts w:ascii="Times New Roman" w:hAnsi="Times New Roman"/>
          <w:lang w:val="vi-VN"/>
        </w:rPr>
        <w:t xml:space="preserve"> để được</w:t>
      </w:r>
      <w:r w:rsidR="00B954B0" w:rsidRPr="00B954B0">
        <w:rPr>
          <w:rFonts w:ascii="Times New Roman" w:hAnsi="Times New Roman"/>
        </w:rPr>
        <w:t xml:space="preserve"> </w:t>
      </w:r>
      <w:r w:rsidR="00B954B0" w:rsidRPr="00B954B0">
        <w:rPr>
          <w:rFonts w:ascii="Times New Roman" w:hAnsi="Times New Roman"/>
          <w:lang w:val="vi-VN"/>
        </w:rPr>
        <w:t>tiếp tục sử dụng số Giấy tiếp nhận hoặc Giấy xác nhận đã được cấp hay cấp lại</w:t>
      </w:r>
      <w:r w:rsidR="00B954B0" w:rsidRPr="00B954B0">
        <w:rPr>
          <w:rFonts w:ascii="Times New Roman" w:hAnsi="Times New Roman"/>
        </w:rPr>
        <w:t>.</w:t>
      </w:r>
    </w:p>
    <w:p w:rsidR="00BC6536" w:rsidRPr="00B954B0" w:rsidRDefault="00BC3292" w:rsidP="00874210">
      <w:pPr>
        <w:spacing w:before="120" w:line="312" w:lineRule="auto"/>
        <w:ind w:firstLine="720"/>
        <w:jc w:val="both"/>
        <w:rPr>
          <w:rFonts w:ascii="Times New Roman" w:hAnsi="Times New Roman"/>
          <w:lang w:val="sv-SE"/>
        </w:rPr>
      </w:pPr>
      <w:r w:rsidRPr="00B954B0">
        <w:rPr>
          <w:rFonts w:ascii="Times New Roman" w:hAnsi="Times New Roman"/>
          <w:lang w:val="sv-SE"/>
        </w:rPr>
        <w:t xml:space="preserve">Trên đây là những nội dung cơ bản của Dự thảo Nghị định </w:t>
      </w:r>
      <w:r w:rsidR="00B954B0" w:rsidRPr="00B954B0">
        <w:rPr>
          <w:rFonts w:ascii="Times New Roman" w:hAnsi="Times New Roman"/>
          <w:lang w:val="sv-SE"/>
        </w:rPr>
        <w:t xml:space="preserve">sửa đổi, bổ sung một số điều của Nghị định số 38/2012/NĐ-CP ngày 25/4/2012 của Chính phủ quy định chi tiết thi hành một số điều của Luật an toàn thực phẩm </w:t>
      </w:r>
      <w:r w:rsidRPr="00B954B0">
        <w:rPr>
          <w:rFonts w:ascii="Times New Roman" w:hAnsi="Times New Roman"/>
        </w:rPr>
        <w:t>của Bộ Y tế</w:t>
      </w:r>
      <w:r w:rsidR="00BC6536" w:rsidRPr="00B954B0">
        <w:rPr>
          <w:rFonts w:ascii="Times New Roman" w:hAnsi="Times New Roman"/>
          <w:lang w:val="sv-SE"/>
        </w:rPr>
        <w:t>.</w:t>
      </w:r>
    </w:p>
    <w:p w:rsidR="00BC3292" w:rsidRPr="00B954B0" w:rsidRDefault="00BC3292" w:rsidP="00874210">
      <w:pPr>
        <w:spacing w:before="120" w:line="312" w:lineRule="auto"/>
        <w:ind w:firstLine="720"/>
        <w:jc w:val="both"/>
        <w:rPr>
          <w:rFonts w:ascii="Times New Roman" w:hAnsi="Times New Roman"/>
          <w:lang w:val="sv-SE"/>
        </w:rPr>
      </w:pPr>
      <w:r w:rsidRPr="00B954B0">
        <w:rPr>
          <w:rFonts w:ascii="Times New Roman" w:hAnsi="Times New Roman"/>
          <w:lang w:val="sv-SE"/>
        </w:rPr>
        <w:t>Bộ Y tế xin gửi kèm theo Tờ trình:</w:t>
      </w:r>
    </w:p>
    <w:p w:rsidR="00BC3292" w:rsidRPr="00B954B0" w:rsidRDefault="00BC3292" w:rsidP="00874210">
      <w:pPr>
        <w:spacing w:before="120" w:line="312" w:lineRule="auto"/>
        <w:ind w:firstLine="720"/>
        <w:jc w:val="both"/>
        <w:rPr>
          <w:rFonts w:ascii="Times New Roman" w:hAnsi="Times New Roman"/>
          <w:lang w:val="sv-SE"/>
        </w:rPr>
      </w:pPr>
      <w:r w:rsidRPr="00B954B0">
        <w:rPr>
          <w:rFonts w:ascii="Times New Roman" w:hAnsi="Times New Roman"/>
          <w:lang w:val="sv-SE"/>
        </w:rPr>
        <w:t>-  Dự thảo Nghị định sau khi tiếp thu ý kiến của của các bộ, ngành, cơ quan, tổ chức, cá nhân có liên quan và ý kiến thẩm định của Bộ Tư pháp;</w:t>
      </w:r>
    </w:p>
    <w:p w:rsidR="00DC75DC" w:rsidRPr="00B954B0" w:rsidRDefault="00BC3292" w:rsidP="00874210">
      <w:pPr>
        <w:spacing w:before="120" w:line="312" w:lineRule="auto"/>
        <w:ind w:firstLine="720"/>
        <w:jc w:val="both"/>
        <w:rPr>
          <w:rFonts w:ascii="Times New Roman" w:hAnsi="Times New Roman"/>
          <w:lang w:val="sv-SE"/>
        </w:rPr>
      </w:pPr>
      <w:r w:rsidRPr="00B954B0">
        <w:rPr>
          <w:rFonts w:ascii="Times New Roman" w:hAnsi="Times New Roman"/>
          <w:lang w:val="sv-SE"/>
        </w:rPr>
        <w:t>- Bản tổng hợp ý kiến và bản sao góp ý của các cơ quan, tổ chức, cá nhân.</w:t>
      </w:r>
    </w:p>
    <w:p w:rsidR="00033E70" w:rsidRPr="00B954B0" w:rsidRDefault="00BC3292" w:rsidP="00874210">
      <w:pPr>
        <w:spacing w:before="120" w:line="312" w:lineRule="auto"/>
        <w:ind w:firstLine="720"/>
        <w:jc w:val="both"/>
        <w:rPr>
          <w:rFonts w:ascii="Times New Roman" w:hAnsi="Times New Roman"/>
          <w:lang w:val="sv-SE"/>
        </w:rPr>
      </w:pPr>
      <w:r w:rsidRPr="00B954B0">
        <w:rPr>
          <w:rFonts w:ascii="Times New Roman" w:hAnsi="Times New Roman"/>
          <w:lang w:val="sv-SE"/>
        </w:rPr>
        <w:t>- Văn bản thẩm định và văn bản giải trình, tiếp thu ý kiến thẩm định của Bộ Tư pháp.</w:t>
      </w:r>
    </w:p>
    <w:p w:rsidR="0094162F" w:rsidRPr="00B954B0" w:rsidRDefault="0069534F" w:rsidP="00874210">
      <w:pPr>
        <w:spacing w:before="120" w:line="312" w:lineRule="auto"/>
        <w:rPr>
          <w:rFonts w:ascii="Times New Roman" w:hAnsi="Times New Roman"/>
          <w:lang w:val="sv-SE"/>
        </w:rPr>
      </w:pPr>
      <w:r w:rsidRPr="00B954B0">
        <w:rPr>
          <w:rFonts w:ascii="Times New Roman" w:hAnsi="Times New Roman"/>
          <w:lang w:val="sv-SE"/>
        </w:rPr>
        <w:lastRenderedPageBreak/>
        <w:tab/>
      </w:r>
      <w:r w:rsidR="00DC75DC" w:rsidRPr="00B954B0">
        <w:rPr>
          <w:rFonts w:ascii="Times New Roman" w:hAnsi="Times New Roman"/>
          <w:lang w:val="sv-SE"/>
        </w:rPr>
        <w:t xml:space="preserve">Bộ Y tế kính trình </w:t>
      </w:r>
      <w:r w:rsidR="002A76AF" w:rsidRPr="00B954B0">
        <w:rPr>
          <w:rFonts w:ascii="Times New Roman" w:hAnsi="Times New Roman"/>
          <w:lang w:val="sv-SE"/>
        </w:rPr>
        <w:t xml:space="preserve">Thủ tướng </w:t>
      </w:r>
      <w:r w:rsidR="00DC75DC" w:rsidRPr="00B954B0">
        <w:rPr>
          <w:rFonts w:ascii="Times New Roman" w:hAnsi="Times New Roman"/>
          <w:lang w:val="sv-SE"/>
        </w:rPr>
        <w:t xml:space="preserve">xem xét </w:t>
      </w:r>
      <w:r w:rsidR="007C1FC8" w:rsidRPr="00B954B0">
        <w:rPr>
          <w:rFonts w:ascii="Times New Roman" w:hAnsi="Times New Roman"/>
          <w:lang w:val="sv-SE"/>
        </w:rPr>
        <w:t xml:space="preserve">và </w:t>
      </w:r>
      <w:r w:rsidR="00DC75DC" w:rsidRPr="00B954B0">
        <w:rPr>
          <w:rFonts w:ascii="Times New Roman" w:hAnsi="Times New Roman"/>
          <w:lang w:val="sv-SE"/>
        </w:rPr>
        <w:t>quyết định./.</w:t>
      </w:r>
    </w:p>
    <w:p w:rsidR="00DC75DC" w:rsidRPr="00BC3292" w:rsidRDefault="00DC75DC" w:rsidP="00BC6536">
      <w:pPr>
        <w:spacing w:line="309" w:lineRule="auto"/>
        <w:jc w:val="both"/>
        <w:rPr>
          <w:rFonts w:ascii="Times New Roman" w:hAnsi="Times New Roman"/>
        </w:rPr>
      </w:pPr>
    </w:p>
    <w:tbl>
      <w:tblPr>
        <w:tblW w:w="0" w:type="auto"/>
        <w:tblLook w:val="0000"/>
      </w:tblPr>
      <w:tblGrid>
        <w:gridCol w:w="6070"/>
        <w:gridCol w:w="3105"/>
      </w:tblGrid>
      <w:tr w:rsidR="007D7B97" w:rsidRPr="00071392" w:rsidTr="007B0C94">
        <w:tc>
          <w:tcPr>
            <w:tcW w:w="6070" w:type="dxa"/>
          </w:tcPr>
          <w:p w:rsidR="00DA7FD9" w:rsidRPr="00DA7FD9" w:rsidRDefault="00DA7FD9" w:rsidP="00BC6536">
            <w:pPr>
              <w:spacing w:line="309" w:lineRule="auto"/>
              <w:rPr>
                <w:rFonts w:ascii="Times New Roman" w:hAnsi="Times New Roman"/>
                <w:b/>
                <w:bCs/>
                <w:i/>
                <w:iCs/>
                <w:lang w:val="vi-VN"/>
              </w:rPr>
            </w:pPr>
            <w:r w:rsidRPr="00DA7FD9">
              <w:rPr>
                <w:rFonts w:ascii="Times New Roman" w:hAnsi="Times New Roman"/>
                <w:b/>
                <w:bCs/>
                <w:i/>
                <w:iCs/>
                <w:sz w:val="24"/>
                <w:szCs w:val="24"/>
                <w:lang w:val="vi-VN"/>
              </w:rPr>
              <w:t>Nơi nhận:</w:t>
            </w:r>
          </w:p>
          <w:p w:rsidR="00DA7FD9" w:rsidRPr="00DA7FD9" w:rsidRDefault="00DA7FD9" w:rsidP="00DC75DC">
            <w:pPr>
              <w:rPr>
                <w:rFonts w:ascii="Times New Roman" w:hAnsi="Times New Roman"/>
                <w:sz w:val="22"/>
                <w:lang w:val="vi-VN"/>
              </w:rPr>
            </w:pPr>
            <w:r w:rsidRPr="00DA7FD9">
              <w:rPr>
                <w:rFonts w:ascii="Times New Roman" w:hAnsi="Times New Roman"/>
                <w:sz w:val="22"/>
                <w:lang w:val="vi-VN"/>
              </w:rPr>
              <w:t xml:space="preserve">- </w:t>
            </w:r>
            <w:r>
              <w:rPr>
                <w:rFonts w:ascii="Times New Roman" w:hAnsi="Times New Roman"/>
                <w:sz w:val="22"/>
              </w:rPr>
              <w:t>Như trên</w:t>
            </w:r>
            <w:r w:rsidRPr="00DA7FD9">
              <w:rPr>
                <w:rFonts w:ascii="Times New Roman" w:hAnsi="Times New Roman"/>
                <w:sz w:val="22"/>
                <w:lang w:val="vi-VN"/>
              </w:rPr>
              <w:t>;</w:t>
            </w:r>
          </w:p>
          <w:p w:rsidR="00DA7FD9" w:rsidRPr="00DA7FD9" w:rsidRDefault="00DA7FD9" w:rsidP="00DC75DC">
            <w:pPr>
              <w:rPr>
                <w:rFonts w:ascii="Times New Roman" w:hAnsi="Times New Roman"/>
                <w:sz w:val="22"/>
                <w:lang w:val="vi-VN"/>
              </w:rPr>
            </w:pPr>
            <w:r w:rsidRPr="00DA7FD9">
              <w:rPr>
                <w:rFonts w:ascii="Times New Roman" w:hAnsi="Times New Roman"/>
                <w:sz w:val="22"/>
                <w:lang w:val="vi-VN"/>
              </w:rPr>
              <w:t>- Các Phó Thủ tướng (để báo cáo);</w:t>
            </w:r>
          </w:p>
          <w:p w:rsidR="00DA7FD9" w:rsidRPr="00DA7FD9" w:rsidRDefault="00DA7FD9" w:rsidP="00DC75DC">
            <w:pPr>
              <w:rPr>
                <w:rFonts w:ascii="Times New Roman" w:hAnsi="Times New Roman"/>
                <w:sz w:val="22"/>
                <w:lang w:val="vi-VN"/>
              </w:rPr>
            </w:pPr>
            <w:r w:rsidRPr="00DA7FD9">
              <w:rPr>
                <w:rFonts w:ascii="Times New Roman" w:hAnsi="Times New Roman"/>
                <w:sz w:val="22"/>
                <w:lang w:val="vi-VN"/>
              </w:rPr>
              <w:t>- Văn phòng Chính phủ (Vụ Pháp luật, Vụ Kinh tế ngành) (để phối hợp);</w:t>
            </w:r>
          </w:p>
          <w:p w:rsidR="00DA7FD9" w:rsidRPr="00DA7FD9" w:rsidRDefault="00DA7FD9" w:rsidP="00DC75DC">
            <w:pPr>
              <w:rPr>
                <w:rFonts w:ascii="Times New Roman" w:hAnsi="Times New Roman"/>
                <w:sz w:val="22"/>
                <w:lang w:val="vi-VN"/>
              </w:rPr>
            </w:pPr>
            <w:r w:rsidRPr="00DA7FD9">
              <w:rPr>
                <w:rFonts w:ascii="Times New Roman" w:hAnsi="Times New Roman"/>
                <w:sz w:val="22"/>
                <w:lang w:val="vi-VN"/>
              </w:rPr>
              <w:t>- Bộ Tư pháp (để phối hợp);</w:t>
            </w:r>
          </w:p>
          <w:p w:rsidR="00DA7FD9" w:rsidRPr="00DA7FD9" w:rsidRDefault="00DA7FD9" w:rsidP="00DC75DC">
            <w:pPr>
              <w:rPr>
                <w:rFonts w:ascii="Times New Roman" w:hAnsi="Times New Roman"/>
                <w:sz w:val="22"/>
                <w:lang w:val="vi-VN"/>
              </w:rPr>
            </w:pPr>
            <w:r w:rsidRPr="00DA7FD9">
              <w:rPr>
                <w:rFonts w:ascii="Times New Roman" w:hAnsi="Times New Roman"/>
                <w:sz w:val="22"/>
                <w:lang w:val="vi-VN"/>
              </w:rPr>
              <w:t xml:space="preserve">- Các Thứ trưởng Bộ </w:t>
            </w:r>
            <w:r>
              <w:rPr>
                <w:rFonts w:ascii="Times New Roman" w:hAnsi="Times New Roman"/>
                <w:sz w:val="22"/>
              </w:rPr>
              <w:t>Y tế</w:t>
            </w:r>
            <w:r w:rsidRPr="00DA7FD9">
              <w:rPr>
                <w:rFonts w:ascii="Times New Roman" w:hAnsi="Times New Roman"/>
                <w:sz w:val="22"/>
                <w:lang w:val="vi-VN"/>
              </w:rPr>
              <w:t>;</w:t>
            </w:r>
          </w:p>
          <w:p w:rsidR="007D7B97" w:rsidRPr="00DA7FD9" w:rsidRDefault="00DA7FD9" w:rsidP="00DC75DC">
            <w:pPr>
              <w:rPr>
                <w:rFonts w:ascii="Times New Roman" w:eastAsia="Arial" w:hAnsi="Times New Roman"/>
                <w:sz w:val="22"/>
                <w:szCs w:val="22"/>
                <w:lang w:val="sv-SE"/>
              </w:rPr>
            </w:pPr>
            <w:r w:rsidRPr="00DA7FD9">
              <w:rPr>
                <w:rFonts w:ascii="Times New Roman" w:hAnsi="Times New Roman"/>
                <w:sz w:val="22"/>
              </w:rPr>
              <w:t xml:space="preserve">- Lưu: VT, </w:t>
            </w:r>
            <w:r>
              <w:rPr>
                <w:rFonts w:ascii="Times New Roman" w:hAnsi="Times New Roman"/>
                <w:sz w:val="22"/>
              </w:rPr>
              <w:t>ATTP</w:t>
            </w:r>
            <w:r w:rsidR="007D7B97" w:rsidRPr="00DA7FD9">
              <w:rPr>
                <w:rFonts w:ascii="Times New Roman" w:eastAsia="Arial" w:hAnsi="Times New Roman"/>
                <w:sz w:val="22"/>
                <w:szCs w:val="22"/>
                <w:lang w:val="sv-SE"/>
              </w:rPr>
              <w:t>.</w:t>
            </w:r>
          </w:p>
          <w:p w:rsidR="007D7B97" w:rsidRPr="00DC7A21" w:rsidRDefault="007D7B97" w:rsidP="00BC6536">
            <w:pPr>
              <w:spacing w:line="309" w:lineRule="auto"/>
              <w:rPr>
                <w:rFonts w:ascii="Times New Roman" w:hAnsi="Times New Roman"/>
                <w:lang w:val="sv-SE"/>
              </w:rPr>
            </w:pPr>
          </w:p>
        </w:tc>
        <w:tc>
          <w:tcPr>
            <w:tcW w:w="3105" w:type="dxa"/>
          </w:tcPr>
          <w:p w:rsidR="007D7B97" w:rsidRPr="00DC7A21" w:rsidRDefault="007D7B97" w:rsidP="00BC6536">
            <w:pPr>
              <w:spacing w:line="309" w:lineRule="auto"/>
              <w:jc w:val="center"/>
              <w:rPr>
                <w:rFonts w:ascii="Times New Roman" w:hAnsi="Times New Roman"/>
                <w:b/>
                <w:bCs/>
                <w:lang w:val="sv-SE"/>
              </w:rPr>
            </w:pPr>
            <w:r w:rsidRPr="00DC7A21">
              <w:rPr>
                <w:rFonts w:ascii="Times New Roman" w:hAnsi="Times New Roman"/>
                <w:b/>
                <w:bCs/>
                <w:lang w:val="sv-SE"/>
              </w:rPr>
              <w:t xml:space="preserve">BỘ TRƯỞNG </w:t>
            </w:r>
          </w:p>
          <w:p w:rsidR="007D7B97" w:rsidRPr="00DC7A21" w:rsidRDefault="007D7B97" w:rsidP="00BC6536">
            <w:pPr>
              <w:spacing w:line="309" w:lineRule="auto"/>
              <w:jc w:val="center"/>
              <w:rPr>
                <w:rFonts w:ascii="Times New Roman" w:hAnsi="Times New Roman"/>
                <w:b/>
                <w:bCs/>
                <w:lang w:val="sv-SE"/>
              </w:rPr>
            </w:pPr>
          </w:p>
          <w:p w:rsidR="009B3858" w:rsidRDefault="009B3858" w:rsidP="00BC6536">
            <w:pPr>
              <w:spacing w:line="309" w:lineRule="auto"/>
              <w:jc w:val="center"/>
              <w:rPr>
                <w:rFonts w:ascii="Times New Roman" w:hAnsi="Times New Roman"/>
                <w:b/>
                <w:bCs/>
                <w:lang w:val="sv-SE"/>
              </w:rPr>
            </w:pPr>
          </w:p>
          <w:p w:rsidR="008A2F2A" w:rsidRPr="00DC7A21" w:rsidRDefault="008A2F2A" w:rsidP="00BC6536">
            <w:pPr>
              <w:spacing w:line="309" w:lineRule="auto"/>
              <w:jc w:val="center"/>
              <w:rPr>
                <w:rFonts w:ascii="Times New Roman" w:hAnsi="Times New Roman"/>
                <w:b/>
                <w:bCs/>
                <w:lang w:val="sv-SE"/>
              </w:rPr>
            </w:pPr>
          </w:p>
          <w:p w:rsidR="007D7B97" w:rsidRPr="00DC7A21" w:rsidRDefault="007D7B97" w:rsidP="00BC6536">
            <w:pPr>
              <w:spacing w:line="309" w:lineRule="auto"/>
              <w:jc w:val="center"/>
              <w:rPr>
                <w:rFonts w:ascii="Times New Roman" w:hAnsi="Times New Roman"/>
                <w:b/>
                <w:bCs/>
                <w:lang w:val="sv-SE"/>
              </w:rPr>
            </w:pPr>
          </w:p>
          <w:p w:rsidR="007D7B97" w:rsidRPr="00DC7A21" w:rsidRDefault="007D7B97" w:rsidP="00BC6536">
            <w:pPr>
              <w:spacing w:line="309" w:lineRule="auto"/>
              <w:jc w:val="center"/>
              <w:rPr>
                <w:rFonts w:ascii="Times New Roman" w:hAnsi="Times New Roman"/>
                <w:b/>
                <w:bCs/>
                <w:lang w:val="sv-SE"/>
              </w:rPr>
            </w:pPr>
          </w:p>
          <w:p w:rsidR="007D7B97" w:rsidRPr="00B10813" w:rsidRDefault="007D7B97" w:rsidP="00BC6536">
            <w:pPr>
              <w:spacing w:line="309" w:lineRule="auto"/>
              <w:jc w:val="center"/>
              <w:rPr>
                <w:rFonts w:ascii="Times New Roman" w:hAnsi="Times New Roman"/>
                <w:b/>
                <w:bCs/>
                <w:lang w:val="sv-SE"/>
              </w:rPr>
            </w:pPr>
            <w:r w:rsidRPr="00DC7A21">
              <w:rPr>
                <w:rFonts w:ascii="Times New Roman" w:hAnsi="Times New Roman"/>
                <w:b/>
                <w:bCs/>
                <w:lang w:val="sv-SE"/>
              </w:rPr>
              <w:t>Nguyễn Thị Kim Tiến</w:t>
            </w:r>
          </w:p>
        </w:tc>
      </w:tr>
    </w:tbl>
    <w:p w:rsidR="009A7D48" w:rsidRPr="00A321D5" w:rsidRDefault="009A7D48" w:rsidP="00C9006F">
      <w:pPr>
        <w:rPr>
          <w:lang w:val="sv-SE"/>
        </w:rPr>
      </w:pPr>
    </w:p>
    <w:sectPr w:rsidR="009A7D48" w:rsidRPr="00A321D5" w:rsidSect="00033E70">
      <w:footerReference w:type="even" r:id="rId8"/>
      <w:footerReference w:type="default" r:id="rId9"/>
      <w:pgSz w:w="11907" w:h="16840" w:code="9"/>
      <w:pgMar w:top="1134" w:right="1134" w:bottom="1134" w:left="1701" w:header="567" w:footer="56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D4A" w:rsidRDefault="00B54D4A" w:rsidP="007D7B97">
      <w:r>
        <w:separator/>
      </w:r>
    </w:p>
  </w:endnote>
  <w:endnote w:type="continuationSeparator" w:id="1">
    <w:p w:rsidR="00B54D4A" w:rsidRDefault="00B54D4A" w:rsidP="007D7B9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A29" w:rsidRDefault="00941888" w:rsidP="007B0C94">
    <w:pPr>
      <w:pStyle w:val="Footer"/>
      <w:framePr w:wrap="around" w:vAnchor="text" w:hAnchor="margin" w:xAlign="right" w:y="1"/>
      <w:rPr>
        <w:rStyle w:val="PageNumber"/>
      </w:rPr>
    </w:pPr>
    <w:r>
      <w:rPr>
        <w:rStyle w:val="PageNumber"/>
      </w:rPr>
      <w:fldChar w:fldCharType="begin"/>
    </w:r>
    <w:r w:rsidR="008A6A29">
      <w:rPr>
        <w:rStyle w:val="PageNumber"/>
      </w:rPr>
      <w:instrText xml:space="preserve">PAGE  </w:instrText>
    </w:r>
    <w:r>
      <w:rPr>
        <w:rStyle w:val="PageNumber"/>
      </w:rPr>
      <w:fldChar w:fldCharType="end"/>
    </w:r>
  </w:p>
  <w:p w:rsidR="008A6A29" w:rsidRDefault="008A6A29" w:rsidP="007B0C9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62266"/>
      <w:docPartObj>
        <w:docPartGallery w:val="Page Numbers (Bottom of Page)"/>
        <w:docPartUnique/>
      </w:docPartObj>
    </w:sdtPr>
    <w:sdtContent>
      <w:p w:rsidR="008A6A29" w:rsidRDefault="00941888">
        <w:pPr>
          <w:pStyle w:val="Footer"/>
          <w:jc w:val="right"/>
        </w:pPr>
        <w:fldSimple w:instr=" PAGE   \* MERGEFORMAT ">
          <w:r w:rsidR="004557F2">
            <w:rPr>
              <w:noProof/>
            </w:rPr>
            <w:t>8</w:t>
          </w:r>
        </w:fldSimple>
      </w:p>
    </w:sdtContent>
  </w:sdt>
  <w:p w:rsidR="008A6A29" w:rsidRDefault="008A6A29" w:rsidP="007B0C9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D4A" w:rsidRDefault="00B54D4A" w:rsidP="007D7B97">
      <w:r>
        <w:separator/>
      </w:r>
    </w:p>
  </w:footnote>
  <w:footnote w:type="continuationSeparator" w:id="1">
    <w:p w:rsidR="00B54D4A" w:rsidRDefault="00B54D4A" w:rsidP="007D7B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13188"/>
    <w:multiLevelType w:val="hybridMultilevel"/>
    <w:tmpl w:val="B62C2A40"/>
    <w:lvl w:ilvl="0" w:tplc="2FC4EC7E">
      <w:start w:val="1"/>
      <w:numFmt w:val="decimal"/>
      <w:lvlText w:val="%1."/>
      <w:lvlJc w:val="left"/>
      <w:pPr>
        <w:tabs>
          <w:tab w:val="num" w:pos="720"/>
        </w:tabs>
        <w:ind w:left="720" w:hanging="360"/>
      </w:pPr>
    </w:lvl>
    <w:lvl w:ilvl="1" w:tplc="378E9618" w:tentative="1">
      <w:start w:val="1"/>
      <w:numFmt w:val="decimal"/>
      <w:lvlText w:val="%2."/>
      <w:lvlJc w:val="left"/>
      <w:pPr>
        <w:tabs>
          <w:tab w:val="num" w:pos="1440"/>
        </w:tabs>
        <w:ind w:left="1440" w:hanging="360"/>
      </w:pPr>
    </w:lvl>
    <w:lvl w:ilvl="2" w:tplc="A1689A7A" w:tentative="1">
      <w:start w:val="1"/>
      <w:numFmt w:val="decimal"/>
      <w:lvlText w:val="%3."/>
      <w:lvlJc w:val="left"/>
      <w:pPr>
        <w:tabs>
          <w:tab w:val="num" w:pos="2160"/>
        </w:tabs>
        <w:ind w:left="2160" w:hanging="360"/>
      </w:pPr>
    </w:lvl>
    <w:lvl w:ilvl="3" w:tplc="C10C7FAA" w:tentative="1">
      <w:start w:val="1"/>
      <w:numFmt w:val="decimal"/>
      <w:lvlText w:val="%4."/>
      <w:lvlJc w:val="left"/>
      <w:pPr>
        <w:tabs>
          <w:tab w:val="num" w:pos="2880"/>
        </w:tabs>
        <w:ind w:left="2880" w:hanging="360"/>
      </w:pPr>
    </w:lvl>
    <w:lvl w:ilvl="4" w:tplc="FD344A30" w:tentative="1">
      <w:start w:val="1"/>
      <w:numFmt w:val="decimal"/>
      <w:lvlText w:val="%5."/>
      <w:lvlJc w:val="left"/>
      <w:pPr>
        <w:tabs>
          <w:tab w:val="num" w:pos="3600"/>
        </w:tabs>
        <w:ind w:left="3600" w:hanging="360"/>
      </w:pPr>
    </w:lvl>
    <w:lvl w:ilvl="5" w:tplc="7DA6A692" w:tentative="1">
      <w:start w:val="1"/>
      <w:numFmt w:val="decimal"/>
      <w:lvlText w:val="%6."/>
      <w:lvlJc w:val="left"/>
      <w:pPr>
        <w:tabs>
          <w:tab w:val="num" w:pos="4320"/>
        </w:tabs>
        <w:ind w:left="4320" w:hanging="360"/>
      </w:pPr>
    </w:lvl>
    <w:lvl w:ilvl="6" w:tplc="B8FC5314" w:tentative="1">
      <w:start w:val="1"/>
      <w:numFmt w:val="decimal"/>
      <w:lvlText w:val="%7."/>
      <w:lvlJc w:val="left"/>
      <w:pPr>
        <w:tabs>
          <w:tab w:val="num" w:pos="5040"/>
        </w:tabs>
        <w:ind w:left="5040" w:hanging="360"/>
      </w:pPr>
    </w:lvl>
    <w:lvl w:ilvl="7" w:tplc="9B3CBD22" w:tentative="1">
      <w:start w:val="1"/>
      <w:numFmt w:val="decimal"/>
      <w:lvlText w:val="%8."/>
      <w:lvlJc w:val="left"/>
      <w:pPr>
        <w:tabs>
          <w:tab w:val="num" w:pos="5760"/>
        </w:tabs>
        <w:ind w:left="5760" w:hanging="360"/>
      </w:pPr>
    </w:lvl>
    <w:lvl w:ilvl="8" w:tplc="681A4DC4" w:tentative="1">
      <w:start w:val="1"/>
      <w:numFmt w:val="decimal"/>
      <w:lvlText w:val="%9."/>
      <w:lvlJc w:val="left"/>
      <w:pPr>
        <w:tabs>
          <w:tab w:val="num" w:pos="6480"/>
        </w:tabs>
        <w:ind w:left="6480" w:hanging="360"/>
      </w:pPr>
    </w:lvl>
  </w:abstractNum>
  <w:abstractNum w:abstractNumId="1">
    <w:nsid w:val="2C376339"/>
    <w:multiLevelType w:val="hybridMultilevel"/>
    <w:tmpl w:val="8A36A9C0"/>
    <w:lvl w:ilvl="0" w:tplc="DDA47B32">
      <w:start w:val="1"/>
      <w:numFmt w:val="bullet"/>
      <w:lvlText w:val="•"/>
      <w:lvlJc w:val="left"/>
      <w:pPr>
        <w:tabs>
          <w:tab w:val="num" w:pos="720"/>
        </w:tabs>
        <w:ind w:left="720" w:hanging="360"/>
      </w:pPr>
      <w:rPr>
        <w:rFonts w:ascii="Arial" w:hAnsi="Arial" w:hint="default"/>
      </w:rPr>
    </w:lvl>
    <w:lvl w:ilvl="1" w:tplc="A1ACBA52" w:tentative="1">
      <w:start w:val="1"/>
      <w:numFmt w:val="bullet"/>
      <w:lvlText w:val="•"/>
      <w:lvlJc w:val="left"/>
      <w:pPr>
        <w:tabs>
          <w:tab w:val="num" w:pos="1440"/>
        </w:tabs>
        <w:ind w:left="1440" w:hanging="360"/>
      </w:pPr>
      <w:rPr>
        <w:rFonts w:ascii="Arial" w:hAnsi="Arial" w:hint="default"/>
      </w:rPr>
    </w:lvl>
    <w:lvl w:ilvl="2" w:tplc="7DC09BA4" w:tentative="1">
      <w:start w:val="1"/>
      <w:numFmt w:val="bullet"/>
      <w:lvlText w:val="•"/>
      <w:lvlJc w:val="left"/>
      <w:pPr>
        <w:tabs>
          <w:tab w:val="num" w:pos="2160"/>
        </w:tabs>
        <w:ind w:left="2160" w:hanging="360"/>
      </w:pPr>
      <w:rPr>
        <w:rFonts w:ascii="Arial" w:hAnsi="Arial" w:hint="default"/>
      </w:rPr>
    </w:lvl>
    <w:lvl w:ilvl="3" w:tplc="8EBC65DE" w:tentative="1">
      <w:start w:val="1"/>
      <w:numFmt w:val="bullet"/>
      <w:lvlText w:val="•"/>
      <w:lvlJc w:val="left"/>
      <w:pPr>
        <w:tabs>
          <w:tab w:val="num" w:pos="2880"/>
        </w:tabs>
        <w:ind w:left="2880" w:hanging="360"/>
      </w:pPr>
      <w:rPr>
        <w:rFonts w:ascii="Arial" w:hAnsi="Arial" w:hint="default"/>
      </w:rPr>
    </w:lvl>
    <w:lvl w:ilvl="4" w:tplc="5C78C3B4" w:tentative="1">
      <w:start w:val="1"/>
      <w:numFmt w:val="bullet"/>
      <w:lvlText w:val="•"/>
      <w:lvlJc w:val="left"/>
      <w:pPr>
        <w:tabs>
          <w:tab w:val="num" w:pos="3600"/>
        </w:tabs>
        <w:ind w:left="3600" w:hanging="360"/>
      </w:pPr>
      <w:rPr>
        <w:rFonts w:ascii="Arial" w:hAnsi="Arial" w:hint="default"/>
      </w:rPr>
    </w:lvl>
    <w:lvl w:ilvl="5" w:tplc="62A012F4" w:tentative="1">
      <w:start w:val="1"/>
      <w:numFmt w:val="bullet"/>
      <w:lvlText w:val="•"/>
      <w:lvlJc w:val="left"/>
      <w:pPr>
        <w:tabs>
          <w:tab w:val="num" w:pos="4320"/>
        </w:tabs>
        <w:ind w:left="4320" w:hanging="360"/>
      </w:pPr>
      <w:rPr>
        <w:rFonts w:ascii="Arial" w:hAnsi="Arial" w:hint="default"/>
      </w:rPr>
    </w:lvl>
    <w:lvl w:ilvl="6" w:tplc="8F30AA86" w:tentative="1">
      <w:start w:val="1"/>
      <w:numFmt w:val="bullet"/>
      <w:lvlText w:val="•"/>
      <w:lvlJc w:val="left"/>
      <w:pPr>
        <w:tabs>
          <w:tab w:val="num" w:pos="5040"/>
        </w:tabs>
        <w:ind w:left="5040" w:hanging="360"/>
      </w:pPr>
      <w:rPr>
        <w:rFonts w:ascii="Arial" w:hAnsi="Arial" w:hint="default"/>
      </w:rPr>
    </w:lvl>
    <w:lvl w:ilvl="7" w:tplc="678838B2" w:tentative="1">
      <w:start w:val="1"/>
      <w:numFmt w:val="bullet"/>
      <w:lvlText w:val="•"/>
      <w:lvlJc w:val="left"/>
      <w:pPr>
        <w:tabs>
          <w:tab w:val="num" w:pos="5760"/>
        </w:tabs>
        <w:ind w:left="5760" w:hanging="360"/>
      </w:pPr>
      <w:rPr>
        <w:rFonts w:ascii="Arial" w:hAnsi="Arial" w:hint="default"/>
      </w:rPr>
    </w:lvl>
    <w:lvl w:ilvl="8" w:tplc="4C96662C" w:tentative="1">
      <w:start w:val="1"/>
      <w:numFmt w:val="bullet"/>
      <w:lvlText w:val="•"/>
      <w:lvlJc w:val="left"/>
      <w:pPr>
        <w:tabs>
          <w:tab w:val="num" w:pos="6480"/>
        </w:tabs>
        <w:ind w:left="6480" w:hanging="360"/>
      </w:pPr>
      <w:rPr>
        <w:rFonts w:ascii="Arial" w:hAnsi="Arial" w:hint="default"/>
      </w:rPr>
    </w:lvl>
  </w:abstractNum>
  <w:abstractNum w:abstractNumId="2">
    <w:nsid w:val="41896782"/>
    <w:multiLevelType w:val="hybridMultilevel"/>
    <w:tmpl w:val="8D009FE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434B5E64"/>
    <w:multiLevelType w:val="hybridMultilevel"/>
    <w:tmpl w:val="FA02C048"/>
    <w:lvl w:ilvl="0" w:tplc="117E671A">
      <w:start w:val="1"/>
      <w:numFmt w:val="bullet"/>
      <w:lvlText w:val="•"/>
      <w:lvlJc w:val="left"/>
      <w:pPr>
        <w:tabs>
          <w:tab w:val="num" w:pos="720"/>
        </w:tabs>
        <w:ind w:left="720" w:hanging="360"/>
      </w:pPr>
      <w:rPr>
        <w:rFonts w:ascii="Arial" w:hAnsi="Arial" w:hint="default"/>
      </w:rPr>
    </w:lvl>
    <w:lvl w:ilvl="1" w:tplc="A892898A" w:tentative="1">
      <w:start w:val="1"/>
      <w:numFmt w:val="bullet"/>
      <w:lvlText w:val="•"/>
      <w:lvlJc w:val="left"/>
      <w:pPr>
        <w:tabs>
          <w:tab w:val="num" w:pos="1440"/>
        </w:tabs>
        <w:ind w:left="1440" w:hanging="360"/>
      </w:pPr>
      <w:rPr>
        <w:rFonts w:ascii="Arial" w:hAnsi="Arial" w:hint="default"/>
      </w:rPr>
    </w:lvl>
    <w:lvl w:ilvl="2" w:tplc="E382B5FE" w:tentative="1">
      <w:start w:val="1"/>
      <w:numFmt w:val="bullet"/>
      <w:lvlText w:val="•"/>
      <w:lvlJc w:val="left"/>
      <w:pPr>
        <w:tabs>
          <w:tab w:val="num" w:pos="2160"/>
        </w:tabs>
        <w:ind w:left="2160" w:hanging="360"/>
      </w:pPr>
      <w:rPr>
        <w:rFonts w:ascii="Arial" w:hAnsi="Arial" w:hint="default"/>
      </w:rPr>
    </w:lvl>
    <w:lvl w:ilvl="3" w:tplc="6580474E" w:tentative="1">
      <w:start w:val="1"/>
      <w:numFmt w:val="bullet"/>
      <w:lvlText w:val="•"/>
      <w:lvlJc w:val="left"/>
      <w:pPr>
        <w:tabs>
          <w:tab w:val="num" w:pos="2880"/>
        </w:tabs>
        <w:ind w:left="2880" w:hanging="360"/>
      </w:pPr>
      <w:rPr>
        <w:rFonts w:ascii="Arial" w:hAnsi="Arial" w:hint="default"/>
      </w:rPr>
    </w:lvl>
    <w:lvl w:ilvl="4" w:tplc="0DBC5EDC" w:tentative="1">
      <w:start w:val="1"/>
      <w:numFmt w:val="bullet"/>
      <w:lvlText w:val="•"/>
      <w:lvlJc w:val="left"/>
      <w:pPr>
        <w:tabs>
          <w:tab w:val="num" w:pos="3600"/>
        </w:tabs>
        <w:ind w:left="3600" w:hanging="360"/>
      </w:pPr>
      <w:rPr>
        <w:rFonts w:ascii="Arial" w:hAnsi="Arial" w:hint="default"/>
      </w:rPr>
    </w:lvl>
    <w:lvl w:ilvl="5" w:tplc="7584B9BA" w:tentative="1">
      <w:start w:val="1"/>
      <w:numFmt w:val="bullet"/>
      <w:lvlText w:val="•"/>
      <w:lvlJc w:val="left"/>
      <w:pPr>
        <w:tabs>
          <w:tab w:val="num" w:pos="4320"/>
        </w:tabs>
        <w:ind w:left="4320" w:hanging="360"/>
      </w:pPr>
      <w:rPr>
        <w:rFonts w:ascii="Arial" w:hAnsi="Arial" w:hint="default"/>
      </w:rPr>
    </w:lvl>
    <w:lvl w:ilvl="6" w:tplc="93A00078" w:tentative="1">
      <w:start w:val="1"/>
      <w:numFmt w:val="bullet"/>
      <w:lvlText w:val="•"/>
      <w:lvlJc w:val="left"/>
      <w:pPr>
        <w:tabs>
          <w:tab w:val="num" w:pos="5040"/>
        </w:tabs>
        <w:ind w:left="5040" w:hanging="360"/>
      </w:pPr>
      <w:rPr>
        <w:rFonts w:ascii="Arial" w:hAnsi="Arial" w:hint="default"/>
      </w:rPr>
    </w:lvl>
    <w:lvl w:ilvl="7" w:tplc="63A40BF8" w:tentative="1">
      <w:start w:val="1"/>
      <w:numFmt w:val="bullet"/>
      <w:lvlText w:val="•"/>
      <w:lvlJc w:val="left"/>
      <w:pPr>
        <w:tabs>
          <w:tab w:val="num" w:pos="5760"/>
        </w:tabs>
        <w:ind w:left="5760" w:hanging="360"/>
      </w:pPr>
      <w:rPr>
        <w:rFonts w:ascii="Arial" w:hAnsi="Arial" w:hint="default"/>
      </w:rPr>
    </w:lvl>
    <w:lvl w:ilvl="8" w:tplc="69404AA6" w:tentative="1">
      <w:start w:val="1"/>
      <w:numFmt w:val="bullet"/>
      <w:lvlText w:val="•"/>
      <w:lvlJc w:val="left"/>
      <w:pPr>
        <w:tabs>
          <w:tab w:val="num" w:pos="6480"/>
        </w:tabs>
        <w:ind w:left="6480" w:hanging="360"/>
      </w:pPr>
      <w:rPr>
        <w:rFonts w:ascii="Arial" w:hAnsi="Arial" w:hint="default"/>
      </w:rPr>
    </w:lvl>
  </w:abstractNum>
  <w:abstractNum w:abstractNumId="4">
    <w:nsid w:val="47931650"/>
    <w:multiLevelType w:val="hybridMultilevel"/>
    <w:tmpl w:val="773489DE"/>
    <w:lvl w:ilvl="0" w:tplc="94D2AA38">
      <w:start w:val="1"/>
      <w:numFmt w:val="bullet"/>
      <w:lvlText w:val="•"/>
      <w:lvlJc w:val="left"/>
      <w:pPr>
        <w:tabs>
          <w:tab w:val="num" w:pos="720"/>
        </w:tabs>
        <w:ind w:left="720" w:hanging="360"/>
      </w:pPr>
      <w:rPr>
        <w:rFonts w:ascii="Arial" w:hAnsi="Arial" w:hint="default"/>
      </w:rPr>
    </w:lvl>
    <w:lvl w:ilvl="1" w:tplc="C576B268" w:tentative="1">
      <w:start w:val="1"/>
      <w:numFmt w:val="bullet"/>
      <w:lvlText w:val="•"/>
      <w:lvlJc w:val="left"/>
      <w:pPr>
        <w:tabs>
          <w:tab w:val="num" w:pos="1440"/>
        </w:tabs>
        <w:ind w:left="1440" w:hanging="360"/>
      </w:pPr>
      <w:rPr>
        <w:rFonts w:ascii="Arial" w:hAnsi="Arial" w:hint="default"/>
      </w:rPr>
    </w:lvl>
    <w:lvl w:ilvl="2" w:tplc="ECB815EC" w:tentative="1">
      <w:start w:val="1"/>
      <w:numFmt w:val="bullet"/>
      <w:lvlText w:val="•"/>
      <w:lvlJc w:val="left"/>
      <w:pPr>
        <w:tabs>
          <w:tab w:val="num" w:pos="2160"/>
        </w:tabs>
        <w:ind w:left="2160" w:hanging="360"/>
      </w:pPr>
      <w:rPr>
        <w:rFonts w:ascii="Arial" w:hAnsi="Arial" w:hint="default"/>
      </w:rPr>
    </w:lvl>
    <w:lvl w:ilvl="3" w:tplc="3D684B34" w:tentative="1">
      <w:start w:val="1"/>
      <w:numFmt w:val="bullet"/>
      <w:lvlText w:val="•"/>
      <w:lvlJc w:val="left"/>
      <w:pPr>
        <w:tabs>
          <w:tab w:val="num" w:pos="2880"/>
        </w:tabs>
        <w:ind w:left="2880" w:hanging="360"/>
      </w:pPr>
      <w:rPr>
        <w:rFonts w:ascii="Arial" w:hAnsi="Arial" w:hint="default"/>
      </w:rPr>
    </w:lvl>
    <w:lvl w:ilvl="4" w:tplc="79D8CFB2" w:tentative="1">
      <w:start w:val="1"/>
      <w:numFmt w:val="bullet"/>
      <w:lvlText w:val="•"/>
      <w:lvlJc w:val="left"/>
      <w:pPr>
        <w:tabs>
          <w:tab w:val="num" w:pos="3600"/>
        </w:tabs>
        <w:ind w:left="3600" w:hanging="360"/>
      </w:pPr>
      <w:rPr>
        <w:rFonts w:ascii="Arial" w:hAnsi="Arial" w:hint="default"/>
      </w:rPr>
    </w:lvl>
    <w:lvl w:ilvl="5" w:tplc="78BAE57E" w:tentative="1">
      <w:start w:val="1"/>
      <w:numFmt w:val="bullet"/>
      <w:lvlText w:val="•"/>
      <w:lvlJc w:val="left"/>
      <w:pPr>
        <w:tabs>
          <w:tab w:val="num" w:pos="4320"/>
        </w:tabs>
        <w:ind w:left="4320" w:hanging="360"/>
      </w:pPr>
      <w:rPr>
        <w:rFonts w:ascii="Arial" w:hAnsi="Arial" w:hint="default"/>
      </w:rPr>
    </w:lvl>
    <w:lvl w:ilvl="6" w:tplc="A2F884F4" w:tentative="1">
      <w:start w:val="1"/>
      <w:numFmt w:val="bullet"/>
      <w:lvlText w:val="•"/>
      <w:lvlJc w:val="left"/>
      <w:pPr>
        <w:tabs>
          <w:tab w:val="num" w:pos="5040"/>
        </w:tabs>
        <w:ind w:left="5040" w:hanging="360"/>
      </w:pPr>
      <w:rPr>
        <w:rFonts w:ascii="Arial" w:hAnsi="Arial" w:hint="default"/>
      </w:rPr>
    </w:lvl>
    <w:lvl w:ilvl="7" w:tplc="2E14FC2C" w:tentative="1">
      <w:start w:val="1"/>
      <w:numFmt w:val="bullet"/>
      <w:lvlText w:val="•"/>
      <w:lvlJc w:val="left"/>
      <w:pPr>
        <w:tabs>
          <w:tab w:val="num" w:pos="5760"/>
        </w:tabs>
        <w:ind w:left="5760" w:hanging="360"/>
      </w:pPr>
      <w:rPr>
        <w:rFonts w:ascii="Arial" w:hAnsi="Arial" w:hint="default"/>
      </w:rPr>
    </w:lvl>
    <w:lvl w:ilvl="8" w:tplc="B94876E2" w:tentative="1">
      <w:start w:val="1"/>
      <w:numFmt w:val="bullet"/>
      <w:lvlText w:val="•"/>
      <w:lvlJc w:val="left"/>
      <w:pPr>
        <w:tabs>
          <w:tab w:val="num" w:pos="6480"/>
        </w:tabs>
        <w:ind w:left="6480" w:hanging="360"/>
      </w:pPr>
      <w:rPr>
        <w:rFonts w:ascii="Arial" w:hAnsi="Arial" w:hint="default"/>
      </w:rPr>
    </w:lvl>
  </w:abstractNum>
  <w:abstractNum w:abstractNumId="5">
    <w:nsid w:val="4E072E55"/>
    <w:multiLevelType w:val="hybridMultilevel"/>
    <w:tmpl w:val="6D942F30"/>
    <w:lvl w:ilvl="0" w:tplc="B96E2EF6">
      <w:start w:val="1"/>
      <w:numFmt w:val="bullet"/>
      <w:lvlText w:val="•"/>
      <w:lvlJc w:val="left"/>
      <w:pPr>
        <w:tabs>
          <w:tab w:val="num" w:pos="720"/>
        </w:tabs>
        <w:ind w:left="720" w:hanging="360"/>
      </w:pPr>
      <w:rPr>
        <w:rFonts w:ascii="Arial" w:hAnsi="Arial" w:hint="default"/>
      </w:rPr>
    </w:lvl>
    <w:lvl w:ilvl="1" w:tplc="01B60A24" w:tentative="1">
      <w:start w:val="1"/>
      <w:numFmt w:val="bullet"/>
      <w:lvlText w:val="•"/>
      <w:lvlJc w:val="left"/>
      <w:pPr>
        <w:tabs>
          <w:tab w:val="num" w:pos="1440"/>
        </w:tabs>
        <w:ind w:left="1440" w:hanging="360"/>
      </w:pPr>
      <w:rPr>
        <w:rFonts w:ascii="Arial" w:hAnsi="Arial" w:hint="default"/>
      </w:rPr>
    </w:lvl>
    <w:lvl w:ilvl="2" w:tplc="7C3CAA46" w:tentative="1">
      <w:start w:val="1"/>
      <w:numFmt w:val="bullet"/>
      <w:lvlText w:val="•"/>
      <w:lvlJc w:val="left"/>
      <w:pPr>
        <w:tabs>
          <w:tab w:val="num" w:pos="2160"/>
        </w:tabs>
        <w:ind w:left="2160" w:hanging="360"/>
      </w:pPr>
      <w:rPr>
        <w:rFonts w:ascii="Arial" w:hAnsi="Arial" w:hint="default"/>
      </w:rPr>
    </w:lvl>
    <w:lvl w:ilvl="3" w:tplc="D5EC6BC0" w:tentative="1">
      <w:start w:val="1"/>
      <w:numFmt w:val="bullet"/>
      <w:lvlText w:val="•"/>
      <w:lvlJc w:val="left"/>
      <w:pPr>
        <w:tabs>
          <w:tab w:val="num" w:pos="2880"/>
        </w:tabs>
        <w:ind w:left="2880" w:hanging="360"/>
      </w:pPr>
      <w:rPr>
        <w:rFonts w:ascii="Arial" w:hAnsi="Arial" w:hint="default"/>
      </w:rPr>
    </w:lvl>
    <w:lvl w:ilvl="4" w:tplc="2FD2E416" w:tentative="1">
      <w:start w:val="1"/>
      <w:numFmt w:val="bullet"/>
      <w:lvlText w:val="•"/>
      <w:lvlJc w:val="left"/>
      <w:pPr>
        <w:tabs>
          <w:tab w:val="num" w:pos="3600"/>
        </w:tabs>
        <w:ind w:left="3600" w:hanging="360"/>
      </w:pPr>
      <w:rPr>
        <w:rFonts w:ascii="Arial" w:hAnsi="Arial" w:hint="default"/>
      </w:rPr>
    </w:lvl>
    <w:lvl w:ilvl="5" w:tplc="9BB05A30" w:tentative="1">
      <w:start w:val="1"/>
      <w:numFmt w:val="bullet"/>
      <w:lvlText w:val="•"/>
      <w:lvlJc w:val="left"/>
      <w:pPr>
        <w:tabs>
          <w:tab w:val="num" w:pos="4320"/>
        </w:tabs>
        <w:ind w:left="4320" w:hanging="360"/>
      </w:pPr>
      <w:rPr>
        <w:rFonts w:ascii="Arial" w:hAnsi="Arial" w:hint="default"/>
      </w:rPr>
    </w:lvl>
    <w:lvl w:ilvl="6" w:tplc="449EC510" w:tentative="1">
      <w:start w:val="1"/>
      <w:numFmt w:val="bullet"/>
      <w:lvlText w:val="•"/>
      <w:lvlJc w:val="left"/>
      <w:pPr>
        <w:tabs>
          <w:tab w:val="num" w:pos="5040"/>
        </w:tabs>
        <w:ind w:left="5040" w:hanging="360"/>
      </w:pPr>
      <w:rPr>
        <w:rFonts w:ascii="Arial" w:hAnsi="Arial" w:hint="default"/>
      </w:rPr>
    </w:lvl>
    <w:lvl w:ilvl="7" w:tplc="928806F0" w:tentative="1">
      <w:start w:val="1"/>
      <w:numFmt w:val="bullet"/>
      <w:lvlText w:val="•"/>
      <w:lvlJc w:val="left"/>
      <w:pPr>
        <w:tabs>
          <w:tab w:val="num" w:pos="5760"/>
        </w:tabs>
        <w:ind w:left="5760" w:hanging="360"/>
      </w:pPr>
      <w:rPr>
        <w:rFonts w:ascii="Arial" w:hAnsi="Arial" w:hint="default"/>
      </w:rPr>
    </w:lvl>
    <w:lvl w:ilvl="8" w:tplc="A3045EF0" w:tentative="1">
      <w:start w:val="1"/>
      <w:numFmt w:val="bullet"/>
      <w:lvlText w:val="•"/>
      <w:lvlJc w:val="left"/>
      <w:pPr>
        <w:tabs>
          <w:tab w:val="num" w:pos="6480"/>
        </w:tabs>
        <w:ind w:left="6480" w:hanging="360"/>
      </w:pPr>
      <w:rPr>
        <w:rFonts w:ascii="Arial" w:hAnsi="Arial" w:hint="default"/>
      </w:rPr>
    </w:lvl>
  </w:abstractNum>
  <w:abstractNum w:abstractNumId="6">
    <w:nsid w:val="57C1446C"/>
    <w:multiLevelType w:val="hybridMultilevel"/>
    <w:tmpl w:val="3F6EEBBC"/>
    <w:lvl w:ilvl="0" w:tplc="1F00CAD0">
      <w:start w:val="1"/>
      <w:numFmt w:val="bullet"/>
      <w:lvlText w:val="•"/>
      <w:lvlJc w:val="left"/>
      <w:pPr>
        <w:tabs>
          <w:tab w:val="num" w:pos="720"/>
        </w:tabs>
        <w:ind w:left="720" w:hanging="360"/>
      </w:pPr>
      <w:rPr>
        <w:rFonts w:ascii="Arial" w:hAnsi="Arial" w:hint="default"/>
      </w:rPr>
    </w:lvl>
    <w:lvl w:ilvl="1" w:tplc="105E2BC6" w:tentative="1">
      <w:start w:val="1"/>
      <w:numFmt w:val="bullet"/>
      <w:lvlText w:val="•"/>
      <w:lvlJc w:val="left"/>
      <w:pPr>
        <w:tabs>
          <w:tab w:val="num" w:pos="1440"/>
        </w:tabs>
        <w:ind w:left="1440" w:hanging="360"/>
      </w:pPr>
      <w:rPr>
        <w:rFonts w:ascii="Arial" w:hAnsi="Arial" w:hint="default"/>
      </w:rPr>
    </w:lvl>
    <w:lvl w:ilvl="2" w:tplc="AC7EFA16" w:tentative="1">
      <w:start w:val="1"/>
      <w:numFmt w:val="bullet"/>
      <w:lvlText w:val="•"/>
      <w:lvlJc w:val="left"/>
      <w:pPr>
        <w:tabs>
          <w:tab w:val="num" w:pos="2160"/>
        </w:tabs>
        <w:ind w:left="2160" w:hanging="360"/>
      </w:pPr>
      <w:rPr>
        <w:rFonts w:ascii="Arial" w:hAnsi="Arial" w:hint="default"/>
      </w:rPr>
    </w:lvl>
    <w:lvl w:ilvl="3" w:tplc="C55E1FD6" w:tentative="1">
      <w:start w:val="1"/>
      <w:numFmt w:val="bullet"/>
      <w:lvlText w:val="•"/>
      <w:lvlJc w:val="left"/>
      <w:pPr>
        <w:tabs>
          <w:tab w:val="num" w:pos="2880"/>
        </w:tabs>
        <w:ind w:left="2880" w:hanging="360"/>
      </w:pPr>
      <w:rPr>
        <w:rFonts w:ascii="Arial" w:hAnsi="Arial" w:hint="default"/>
      </w:rPr>
    </w:lvl>
    <w:lvl w:ilvl="4" w:tplc="B3D6C46A" w:tentative="1">
      <w:start w:val="1"/>
      <w:numFmt w:val="bullet"/>
      <w:lvlText w:val="•"/>
      <w:lvlJc w:val="left"/>
      <w:pPr>
        <w:tabs>
          <w:tab w:val="num" w:pos="3600"/>
        </w:tabs>
        <w:ind w:left="3600" w:hanging="360"/>
      </w:pPr>
      <w:rPr>
        <w:rFonts w:ascii="Arial" w:hAnsi="Arial" w:hint="default"/>
      </w:rPr>
    </w:lvl>
    <w:lvl w:ilvl="5" w:tplc="89A4DA58" w:tentative="1">
      <w:start w:val="1"/>
      <w:numFmt w:val="bullet"/>
      <w:lvlText w:val="•"/>
      <w:lvlJc w:val="left"/>
      <w:pPr>
        <w:tabs>
          <w:tab w:val="num" w:pos="4320"/>
        </w:tabs>
        <w:ind w:left="4320" w:hanging="360"/>
      </w:pPr>
      <w:rPr>
        <w:rFonts w:ascii="Arial" w:hAnsi="Arial" w:hint="default"/>
      </w:rPr>
    </w:lvl>
    <w:lvl w:ilvl="6" w:tplc="FC968FFC" w:tentative="1">
      <w:start w:val="1"/>
      <w:numFmt w:val="bullet"/>
      <w:lvlText w:val="•"/>
      <w:lvlJc w:val="left"/>
      <w:pPr>
        <w:tabs>
          <w:tab w:val="num" w:pos="5040"/>
        </w:tabs>
        <w:ind w:left="5040" w:hanging="360"/>
      </w:pPr>
      <w:rPr>
        <w:rFonts w:ascii="Arial" w:hAnsi="Arial" w:hint="default"/>
      </w:rPr>
    </w:lvl>
    <w:lvl w:ilvl="7" w:tplc="22DE0446" w:tentative="1">
      <w:start w:val="1"/>
      <w:numFmt w:val="bullet"/>
      <w:lvlText w:val="•"/>
      <w:lvlJc w:val="left"/>
      <w:pPr>
        <w:tabs>
          <w:tab w:val="num" w:pos="5760"/>
        </w:tabs>
        <w:ind w:left="5760" w:hanging="360"/>
      </w:pPr>
      <w:rPr>
        <w:rFonts w:ascii="Arial" w:hAnsi="Arial" w:hint="default"/>
      </w:rPr>
    </w:lvl>
    <w:lvl w:ilvl="8" w:tplc="31FC01F6" w:tentative="1">
      <w:start w:val="1"/>
      <w:numFmt w:val="bullet"/>
      <w:lvlText w:val="•"/>
      <w:lvlJc w:val="left"/>
      <w:pPr>
        <w:tabs>
          <w:tab w:val="num" w:pos="6480"/>
        </w:tabs>
        <w:ind w:left="6480" w:hanging="360"/>
      </w:pPr>
      <w:rPr>
        <w:rFonts w:ascii="Arial" w:hAnsi="Arial" w:hint="default"/>
      </w:rPr>
    </w:lvl>
  </w:abstractNum>
  <w:abstractNum w:abstractNumId="7">
    <w:nsid w:val="5AF41666"/>
    <w:multiLevelType w:val="hybridMultilevel"/>
    <w:tmpl w:val="0734CBCC"/>
    <w:lvl w:ilvl="0" w:tplc="F20A2670">
      <w:start w:val="1"/>
      <w:numFmt w:val="bullet"/>
      <w:lvlText w:val=""/>
      <w:lvlJc w:val="left"/>
      <w:pPr>
        <w:tabs>
          <w:tab w:val="num" w:pos="720"/>
        </w:tabs>
        <w:ind w:left="720" w:hanging="360"/>
      </w:pPr>
      <w:rPr>
        <w:rFonts w:ascii="Wingdings" w:hAnsi="Wingdings" w:hint="default"/>
      </w:rPr>
    </w:lvl>
    <w:lvl w:ilvl="1" w:tplc="02500404">
      <w:start w:val="1"/>
      <w:numFmt w:val="bullet"/>
      <w:lvlText w:val=""/>
      <w:lvlJc w:val="left"/>
      <w:pPr>
        <w:tabs>
          <w:tab w:val="num" w:pos="1440"/>
        </w:tabs>
        <w:ind w:left="1440" w:hanging="360"/>
      </w:pPr>
      <w:rPr>
        <w:rFonts w:ascii="Wingdings" w:hAnsi="Wingdings" w:hint="default"/>
      </w:rPr>
    </w:lvl>
    <w:lvl w:ilvl="2" w:tplc="5AF03978" w:tentative="1">
      <w:start w:val="1"/>
      <w:numFmt w:val="bullet"/>
      <w:lvlText w:val=""/>
      <w:lvlJc w:val="left"/>
      <w:pPr>
        <w:tabs>
          <w:tab w:val="num" w:pos="2160"/>
        </w:tabs>
        <w:ind w:left="2160" w:hanging="360"/>
      </w:pPr>
      <w:rPr>
        <w:rFonts w:ascii="Wingdings" w:hAnsi="Wingdings" w:hint="default"/>
      </w:rPr>
    </w:lvl>
    <w:lvl w:ilvl="3" w:tplc="0B26F846" w:tentative="1">
      <w:start w:val="1"/>
      <w:numFmt w:val="bullet"/>
      <w:lvlText w:val=""/>
      <w:lvlJc w:val="left"/>
      <w:pPr>
        <w:tabs>
          <w:tab w:val="num" w:pos="2880"/>
        </w:tabs>
        <w:ind w:left="2880" w:hanging="360"/>
      </w:pPr>
      <w:rPr>
        <w:rFonts w:ascii="Wingdings" w:hAnsi="Wingdings" w:hint="default"/>
      </w:rPr>
    </w:lvl>
    <w:lvl w:ilvl="4" w:tplc="4B4C0B9E" w:tentative="1">
      <w:start w:val="1"/>
      <w:numFmt w:val="bullet"/>
      <w:lvlText w:val=""/>
      <w:lvlJc w:val="left"/>
      <w:pPr>
        <w:tabs>
          <w:tab w:val="num" w:pos="3600"/>
        </w:tabs>
        <w:ind w:left="3600" w:hanging="360"/>
      </w:pPr>
      <w:rPr>
        <w:rFonts w:ascii="Wingdings" w:hAnsi="Wingdings" w:hint="default"/>
      </w:rPr>
    </w:lvl>
    <w:lvl w:ilvl="5" w:tplc="1A58ECDC" w:tentative="1">
      <w:start w:val="1"/>
      <w:numFmt w:val="bullet"/>
      <w:lvlText w:val=""/>
      <w:lvlJc w:val="left"/>
      <w:pPr>
        <w:tabs>
          <w:tab w:val="num" w:pos="4320"/>
        </w:tabs>
        <w:ind w:left="4320" w:hanging="360"/>
      </w:pPr>
      <w:rPr>
        <w:rFonts w:ascii="Wingdings" w:hAnsi="Wingdings" w:hint="default"/>
      </w:rPr>
    </w:lvl>
    <w:lvl w:ilvl="6" w:tplc="78606D5A" w:tentative="1">
      <w:start w:val="1"/>
      <w:numFmt w:val="bullet"/>
      <w:lvlText w:val=""/>
      <w:lvlJc w:val="left"/>
      <w:pPr>
        <w:tabs>
          <w:tab w:val="num" w:pos="5040"/>
        </w:tabs>
        <w:ind w:left="5040" w:hanging="360"/>
      </w:pPr>
      <w:rPr>
        <w:rFonts w:ascii="Wingdings" w:hAnsi="Wingdings" w:hint="default"/>
      </w:rPr>
    </w:lvl>
    <w:lvl w:ilvl="7" w:tplc="86CA6664" w:tentative="1">
      <w:start w:val="1"/>
      <w:numFmt w:val="bullet"/>
      <w:lvlText w:val=""/>
      <w:lvlJc w:val="left"/>
      <w:pPr>
        <w:tabs>
          <w:tab w:val="num" w:pos="5760"/>
        </w:tabs>
        <w:ind w:left="5760" w:hanging="360"/>
      </w:pPr>
      <w:rPr>
        <w:rFonts w:ascii="Wingdings" w:hAnsi="Wingdings" w:hint="default"/>
      </w:rPr>
    </w:lvl>
    <w:lvl w:ilvl="8" w:tplc="83B65F26" w:tentative="1">
      <w:start w:val="1"/>
      <w:numFmt w:val="bullet"/>
      <w:lvlText w:val=""/>
      <w:lvlJc w:val="left"/>
      <w:pPr>
        <w:tabs>
          <w:tab w:val="num" w:pos="6480"/>
        </w:tabs>
        <w:ind w:left="6480" w:hanging="360"/>
      </w:pPr>
      <w:rPr>
        <w:rFonts w:ascii="Wingdings" w:hAnsi="Wingdings" w:hint="default"/>
      </w:rPr>
    </w:lvl>
  </w:abstractNum>
  <w:abstractNum w:abstractNumId="8">
    <w:nsid w:val="64D80673"/>
    <w:multiLevelType w:val="hybridMultilevel"/>
    <w:tmpl w:val="1C1E00FA"/>
    <w:lvl w:ilvl="0" w:tplc="51721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3023CD"/>
    <w:multiLevelType w:val="hybridMultilevel"/>
    <w:tmpl w:val="6520E0A2"/>
    <w:lvl w:ilvl="0" w:tplc="1968F1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6C751BE2"/>
    <w:multiLevelType w:val="hybridMultilevel"/>
    <w:tmpl w:val="DDBE8600"/>
    <w:lvl w:ilvl="0" w:tplc="38EC38EC">
      <w:start w:val="1"/>
      <w:numFmt w:val="bullet"/>
      <w:lvlText w:val="–"/>
      <w:lvlJc w:val="left"/>
      <w:pPr>
        <w:tabs>
          <w:tab w:val="num" w:pos="720"/>
        </w:tabs>
        <w:ind w:left="720" w:hanging="360"/>
      </w:pPr>
      <w:rPr>
        <w:rFonts w:ascii="Arial" w:hAnsi="Arial" w:hint="default"/>
      </w:rPr>
    </w:lvl>
    <w:lvl w:ilvl="1" w:tplc="FED2874A">
      <w:start w:val="1"/>
      <w:numFmt w:val="bullet"/>
      <w:lvlText w:val="–"/>
      <w:lvlJc w:val="left"/>
      <w:pPr>
        <w:tabs>
          <w:tab w:val="num" w:pos="1440"/>
        </w:tabs>
        <w:ind w:left="1440" w:hanging="360"/>
      </w:pPr>
      <w:rPr>
        <w:rFonts w:ascii="Arial" w:hAnsi="Arial" w:hint="default"/>
      </w:rPr>
    </w:lvl>
    <w:lvl w:ilvl="2" w:tplc="C29686A2" w:tentative="1">
      <w:start w:val="1"/>
      <w:numFmt w:val="bullet"/>
      <w:lvlText w:val="–"/>
      <w:lvlJc w:val="left"/>
      <w:pPr>
        <w:tabs>
          <w:tab w:val="num" w:pos="2160"/>
        </w:tabs>
        <w:ind w:left="2160" w:hanging="360"/>
      </w:pPr>
      <w:rPr>
        <w:rFonts w:ascii="Arial" w:hAnsi="Arial" w:hint="default"/>
      </w:rPr>
    </w:lvl>
    <w:lvl w:ilvl="3" w:tplc="9176DD3A" w:tentative="1">
      <w:start w:val="1"/>
      <w:numFmt w:val="bullet"/>
      <w:lvlText w:val="–"/>
      <w:lvlJc w:val="left"/>
      <w:pPr>
        <w:tabs>
          <w:tab w:val="num" w:pos="2880"/>
        </w:tabs>
        <w:ind w:left="2880" w:hanging="360"/>
      </w:pPr>
      <w:rPr>
        <w:rFonts w:ascii="Arial" w:hAnsi="Arial" w:hint="default"/>
      </w:rPr>
    </w:lvl>
    <w:lvl w:ilvl="4" w:tplc="7416EEC0" w:tentative="1">
      <w:start w:val="1"/>
      <w:numFmt w:val="bullet"/>
      <w:lvlText w:val="–"/>
      <w:lvlJc w:val="left"/>
      <w:pPr>
        <w:tabs>
          <w:tab w:val="num" w:pos="3600"/>
        </w:tabs>
        <w:ind w:left="3600" w:hanging="360"/>
      </w:pPr>
      <w:rPr>
        <w:rFonts w:ascii="Arial" w:hAnsi="Arial" w:hint="default"/>
      </w:rPr>
    </w:lvl>
    <w:lvl w:ilvl="5" w:tplc="DD5A6A1E" w:tentative="1">
      <w:start w:val="1"/>
      <w:numFmt w:val="bullet"/>
      <w:lvlText w:val="–"/>
      <w:lvlJc w:val="left"/>
      <w:pPr>
        <w:tabs>
          <w:tab w:val="num" w:pos="4320"/>
        </w:tabs>
        <w:ind w:left="4320" w:hanging="360"/>
      </w:pPr>
      <w:rPr>
        <w:rFonts w:ascii="Arial" w:hAnsi="Arial" w:hint="default"/>
      </w:rPr>
    </w:lvl>
    <w:lvl w:ilvl="6" w:tplc="88665A64" w:tentative="1">
      <w:start w:val="1"/>
      <w:numFmt w:val="bullet"/>
      <w:lvlText w:val="–"/>
      <w:lvlJc w:val="left"/>
      <w:pPr>
        <w:tabs>
          <w:tab w:val="num" w:pos="5040"/>
        </w:tabs>
        <w:ind w:left="5040" w:hanging="360"/>
      </w:pPr>
      <w:rPr>
        <w:rFonts w:ascii="Arial" w:hAnsi="Arial" w:hint="default"/>
      </w:rPr>
    </w:lvl>
    <w:lvl w:ilvl="7" w:tplc="2796F250" w:tentative="1">
      <w:start w:val="1"/>
      <w:numFmt w:val="bullet"/>
      <w:lvlText w:val="–"/>
      <w:lvlJc w:val="left"/>
      <w:pPr>
        <w:tabs>
          <w:tab w:val="num" w:pos="5760"/>
        </w:tabs>
        <w:ind w:left="5760" w:hanging="360"/>
      </w:pPr>
      <w:rPr>
        <w:rFonts w:ascii="Arial" w:hAnsi="Arial" w:hint="default"/>
      </w:rPr>
    </w:lvl>
    <w:lvl w:ilvl="8" w:tplc="78EA1712" w:tentative="1">
      <w:start w:val="1"/>
      <w:numFmt w:val="bullet"/>
      <w:lvlText w:val="–"/>
      <w:lvlJc w:val="left"/>
      <w:pPr>
        <w:tabs>
          <w:tab w:val="num" w:pos="6480"/>
        </w:tabs>
        <w:ind w:left="6480" w:hanging="360"/>
      </w:pPr>
      <w:rPr>
        <w:rFonts w:ascii="Arial" w:hAnsi="Arial" w:hint="default"/>
      </w:rPr>
    </w:lvl>
  </w:abstractNum>
  <w:abstractNum w:abstractNumId="11">
    <w:nsid w:val="766958AE"/>
    <w:multiLevelType w:val="hybridMultilevel"/>
    <w:tmpl w:val="7F3A3348"/>
    <w:lvl w:ilvl="0" w:tplc="F2065BF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9C55485"/>
    <w:multiLevelType w:val="hybridMultilevel"/>
    <w:tmpl w:val="785CC20C"/>
    <w:lvl w:ilvl="0" w:tplc="F58A3F1C">
      <w:start w:val="1"/>
      <w:numFmt w:val="bullet"/>
      <w:lvlText w:val="•"/>
      <w:lvlJc w:val="left"/>
      <w:pPr>
        <w:tabs>
          <w:tab w:val="num" w:pos="720"/>
        </w:tabs>
        <w:ind w:left="720" w:hanging="360"/>
      </w:pPr>
      <w:rPr>
        <w:rFonts w:ascii="Arial" w:hAnsi="Arial" w:hint="default"/>
      </w:rPr>
    </w:lvl>
    <w:lvl w:ilvl="1" w:tplc="A0DA718A" w:tentative="1">
      <w:start w:val="1"/>
      <w:numFmt w:val="bullet"/>
      <w:lvlText w:val="•"/>
      <w:lvlJc w:val="left"/>
      <w:pPr>
        <w:tabs>
          <w:tab w:val="num" w:pos="1440"/>
        </w:tabs>
        <w:ind w:left="1440" w:hanging="360"/>
      </w:pPr>
      <w:rPr>
        <w:rFonts w:ascii="Arial" w:hAnsi="Arial" w:hint="default"/>
      </w:rPr>
    </w:lvl>
    <w:lvl w:ilvl="2" w:tplc="40A682A4" w:tentative="1">
      <w:start w:val="1"/>
      <w:numFmt w:val="bullet"/>
      <w:lvlText w:val="•"/>
      <w:lvlJc w:val="left"/>
      <w:pPr>
        <w:tabs>
          <w:tab w:val="num" w:pos="2160"/>
        </w:tabs>
        <w:ind w:left="2160" w:hanging="360"/>
      </w:pPr>
      <w:rPr>
        <w:rFonts w:ascii="Arial" w:hAnsi="Arial" w:hint="default"/>
      </w:rPr>
    </w:lvl>
    <w:lvl w:ilvl="3" w:tplc="5A027E80" w:tentative="1">
      <w:start w:val="1"/>
      <w:numFmt w:val="bullet"/>
      <w:lvlText w:val="•"/>
      <w:lvlJc w:val="left"/>
      <w:pPr>
        <w:tabs>
          <w:tab w:val="num" w:pos="2880"/>
        </w:tabs>
        <w:ind w:left="2880" w:hanging="360"/>
      </w:pPr>
      <w:rPr>
        <w:rFonts w:ascii="Arial" w:hAnsi="Arial" w:hint="default"/>
      </w:rPr>
    </w:lvl>
    <w:lvl w:ilvl="4" w:tplc="60DC51A4" w:tentative="1">
      <w:start w:val="1"/>
      <w:numFmt w:val="bullet"/>
      <w:lvlText w:val="•"/>
      <w:lvlJc w:val="left"/>
      <w:pPr>
        <w:tabs>
          <w:tab w:val="num" w:pos="3600"/>
        </w:tabs>
        <w:ind w:left="3600" w:hanging="360"/>
      </w:pPr>
      <w:rPr>
        <w:rFonts w:ascii="Arial" w:hAnsi="Arial" w:hint="default"/>
      </w:rPr>
    </w:lvl>
    <w:lvl w:ilvl="5" w:tplc="7460122A" w:tentative="1">
      <w:start w:val="1"/>
      <w:numFmt w:val="bullet"/>
      <w:lvlText w:val="•"/>
      <w:lvlJc w:val="left"/>
      <w:pPr>
        <w:tabs>
          <w:tab w:val="num" w:pos="4320"/>
        </w:tabs>
        <w:ind w:left="4320" w:hanging="360"/>
      </w:pPr>
      <w:rPr>
        <w:rFonts w:ascii="Arial" w:hAnsi="Arial" w:hint="default"/>
      </w:rPr>
    </w:lvl>
    <w:lvl w:ilvl="6" w:tplc="58F4F776" w:tentative="1">
      <w:start w:val="1"/>
      <w:numFmt w:val="bullet"/>
      <w:lvlText w:val="•"/>
      <w:lvlJc w:val="left"/>
      <w:pPr>
        <w:tabs>
          <w:tab w:val="num" w:pos="5040"/>
        </w:tabs>
        <w:ind w:left="5040" w:hanging="360"/>
      </w:pPr>
      <w:rPr>
        <w:rFonts w:ascii="Arial" w:hAnsi="Arial" w:hint="default"/>
      </w:rPr>
    </w:lvl>
    <w:lvl w:ilvl="7" w:tplc="ECCA86C8" w:tentative="1">
      <w:start w:val="1"/>
      <w:numFmt w:val="bullet"/>
      <w:lvlText w:val="•"/>
      <w:lvlJc w:val="left"/>
      <w:pPr>
        <w:tabs>
          <w:tab w:val="num" w:pos="5760"/>
        </w:tabs>
        <w:ind w:left="5760" w:hanging="360"/>
      </w:pPr>
      <w:rPr>
        <w:rFonts w:ascii="Arial" w:hAnsi="Arial" w:hint="default"/>
      </w:rPr>
    </w:lvl>
    <w:lvl w:ilvl="8" w:tplc="327AC1EA" w:tentative="1">
      <w:start w:val="1"/>
      <w:numFmt w:val="bullet"/>
      <w:lvlText w:val="•"/>
      <w:lvlJc w:val="left"/>
      <w:pPr>
        <w:tabs>
          <w:tab w:val="num" w:pos="6480"/>
        </w:tabs>
        <w:ind w:left="6480" w:hanging="360"/>
      </w:pPr>
      <w:rPr>
        <w:rFonts w:ascii="Arial" w:hAnsi="Arial" w:hint="default"/>
      </w:rPr>
    </w:lvl>
  </w:abstractNum>
  <w:abstractNum w:abstractNumId="13">
    <w:nsid w:val="7AB37FD8"/>
    <w:multiLevelType w:val="hybridMultilevel"/>
    <w:tmpl w:val="E5E88852"/>
    <w:lvl w:ilvl="0" w:tplc="8D28BE10">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1"/>
  </w:num>
  <w:num w:numId="2">
    <w:abstractNumId w:val="2"/>
  </w:num>
  <w:num w:numId="3">
    <w:abstractNumId w:val="1"/>
  </w:num>
  <w:num w:numId="4">
    <w:abstractNumId w:val="12"/>
  </w:num>
  <w:num w:numId="5">
    <w:abstractNumId w:val="5"/>
  </w:num>
  <w:num w:numId="6">
    <w:abstractNumId w:val="6"/>
  </w:num>
  <w:num w:numId="7">
    <w:abstractNumId w:val="10"/>
  </w:num>
  <w:num w:numId="8">
    <w:abstractNumId w:val="7"/>
  </w:num>
  <w:num w:numId="9">
    <w:abstractNumId w:val="4"/>
  </w:num>
  <w:num w:numId="10">
    <w:abstractNumId w:val="9"/>
  </w:num>
  <w:num w:numId="11">
    <w:abstractNumId w:val="3"/>
  </w:num>
  <w:num w:numId="12">
    <w:abstractNumId w:val="0"/>
  </w:num>
  <w:num w:numId="13">
    <w:abstractNumId w:val="13"/>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defaultTabStop w:val="720"/>
  <w:characterSpacingControl w:val="doNotCompress"/>
  <w:footnotePr>
    <w:footnote w:id="0"/>
    <w:footnote w:id="1"/>
  </w:footnotePr>
  <w:endnotePr>
    <w:endnote w:id="0"/>
    <w:endnote w:id="1"/>
  </w:endnotePr>
  <w:compat/>
  <w:rsids>
    <w:rsidRoot w:val="007D7B97"/>
    <w:rsid w:val="0001279A"/>
    <w:rsid w:val="00015773"/>
    <w:rsid w:val="00015B83"/>
    <w:rsid w:val="00016A95"/>
    <w:rsid w:val="00021BD1"/>
    <w:rsid w:val="000329F9"/>
    <w:rsid w:val="00033E70"/>
    <w:rsid w:val="000400B8"/>
    <w:rsid w:val="00041372"/>
    <w:rsid w:val="0004238E"/>
    <w:rsid w:val="000428AB"/>
    <w:rsid w:val="00044528"/>
    <w:rsid w:val="00055CDF"/>
    <w:rsid w:val="000564AC"/>
    <w:rsid w:val="00060E63"/>
    <w:rsid w:val="000627F0"/>
    <w:rsid w:val="00062E63"/>
    <w:rsid w:val="00066B07"/>
    <w:rsid w:val="00071392"/>
    <w:rsid w:val="0008607D"/>
    <w:rsid w:val="000B1EF9"/>
    <w:rsid w:val="000C1B73"/>
    <w:rsid w:val="000C46E8"/>
    <w:rsid w:val="000C615B"/>
    <w:rsid w:val="000C76C1"/>
    <w:rsid w:val="000D45FD"/>
    <w:rsid w:val="000D6048"/>
    <w:rsid w:val="000D728C"/>
    <w:rsid w:val="000D7355"/>
    <w:rsid w:val="000D7AF2"/>
    <w:rsid w:val="000E029D"/>
    <w:rsid w:val="000E257B"/>
    <w:rsid w:val="000F01D3"/>
    <w:rsid w:val="00100081"/>
    <w:rsid w:val="0010019C"/>
    <w:rsid w:val="00117FDF"/>
    <w:rsid w:val="0013707C"/>
    <w:rsid w:val="001422F4"/>
    <w:rsid w:val="001459A5"/>
    <w:rsid w:val="001479D0"/>
    <w:rsid w:val="00152AC8"/>
    <w:rsid w:val="00154BF6"/>
    <w:rsid w:val="00157E17"/>
    <w:rsid w:val="00164757"/>
    <w:rsid w:val="00164DEC"/>
    <w:rsid w:val="0017340E"/>
    <w:rsid w:val="00177BAA"/>
    <w:rsid w:val="001956F9"/>
    <w:rsid w:val="001A1215"/>
    <w:rsid w:val="001A7B14"/>
    <w:rsid w:val="001B444F"/>
    <w:rsid w:val="001D11FC"/>
    <w:rsid w:val="001D231F"/>
    <w:rsid w:val="001D4E3E"/>
    <w:rsid w:val="001E1DFC"/>
    <w:rsid w:val="001E3182"/>
    <w:rsid w:val="001F11C2"/>
    <w:rsid w:val="001F4A39"/>
    <w:rsid w:val="001F6BA3"/>
    <w:rsid w:val="00202507"/>
    <w:rsid w:val="00203EFB"/>
    <w:rsid w:val="00203FD3"/>
    <w:rsid w:val="00205162"/>
    <w:rsid w:val="00206C51"/>
    <w:rsid w:val="00207040"/>
    <w:rsid w:val="00213022"/>
    <w:rsid w:val="00220B8B"/>
    <w:rsid w:val="0022552F"/>
    <w:rsid w:val="00230A87"/>
    <w:rsid w:val="002326D5"/>
    <w:rsid w:val="00232EEA"/>
    <w:rsid w:val="002339B2"/>
    <w:rsid w:val="00235F34"/>
    <w:rsid w:val="00237BF6"/>
    <w:rsid w:val="002412CE"/>
    <w:rsid w:val="002447EB"/>
    <w:rsid w:val="00246CB5"/>
    <w:rsid w:val="002476EB"/>
    <w:rsid w:val="00252606"/>
    <w:rsid w:val="00276018"/>
    <w:rsid w:val="0027617E"/>
    <w:rsid w:val="00293081"/>
    <w:rsid w:val="0029551D"/>
    <w:rsid w:val="00296868"/>
    <w:rsid w:val="002A4643"/>
    <w:rsid w:val="002A76AF"/>
    <w:rsid w:val="002B0E92"/>
    <w:rsid w:val="002C6F1E"/>
    <w:rsid w:val="002C7614"/>
    <w:rsid w:val="002E0514"/>
    <w:rsid w:val="002F7BCB"/>
    <w:rsid w:val="00301E5B"/>
    <w:rsid w:val="00305BF5"/>
    <w:rsid w:val="00307F3F"/>
    <w:rsid w:val="0031010E"/>
    <w:rsid w:val="0031023D"/>
    <w:rsid w:val="0031428A"/>
    <w:rsid w:val="003168FD"/>
    <w:rsid w:val="003254E1"/>
    <w:rsid w:val="00331041"/>
    <w:rsid w:val="003353AF"/>
    <w:rsid w:val="003737FB"/>
    <w:rsid w:val="00392444"/>
    <w:rsid w:val="00393F65"/>
    <w:rsid w:val="00397388"/>
    <w:rsid w:val="003A0EA0"/>
    <w:rsid w:val="003A56BC"/>
    <w:rsid w:val="003A7DF0"/>
    <w:rsid w:val="003C05BE"/>
    <w:rsid w:val="003E29DA"/>
    <w:rsid w:val="003E3D26"/>
    <w:rsid w:val="003E5C06"/>
    <w:rsid w:val="003E65C7"/>
    <w:rsid w:val="00402587"/>
    <w:rsid w:val="004066B6"/>
    <w:rsid w:val="004210F5"/>
    <w:rsid w:val="00423480"/>
    <w:rsid w:val="004252D6"/>
    <w:rsid w:val="00425552"/>
    <w:rsid w:val="00426660"/>
    <w:rsid w:val="004277C6"/>
    <w:rsid w:val="00430213"/>
    <w:rsid w:val="00434B76"/>
    <w:rsid w:val="00434E6F"/>
    <w:rsid w:val="004429B7"/>
    <w:rsid w:val="004449BA"/>
    <w:rsid w:val="00444D8F"/>
    <w:rsid w:val="004460B5"/>
    <w:rsid w:val="00450951"/>
    <w:rsid w:val="004544AC"/>
    <w:rsid w:val="004557F2"/>
    <w:rsid w:val="004616ED"/>
    <w:rsid w:val="00462AF6"/>
    <w:rsid w:val="00464053"/>
    <w:rsid w:val="00471265"/>
    <w:rsid w:val="0047307F"/>
    <w:rsid w:val="00481AE1"/>
    <w:rsid w:val="00482F6A"/>
    <w:rsid w:val="00486E3E"/>
    <w:rsid w:val="004A1CB7"/>
    <w:rsid w:val="004D404F"/>
    <w:rsid w:val="004F11F4"/>
    <w:rsid w:val="004F7577"/>
    <w:rsid w:val="00514286"/>
    <w:rsid w:val="00524E76"/>
    <w:rsid w:val="00526777"/>
    <w:rsid w:val="00531547"/>
    <w:rsid w:val="00566CD7"/>
    <w:rsid w:val="00584EB1"/>
    <w:rsid w:val="00594853"/>
    <w:rsid w:val="0059538E"/>
    <w:rsid w:val="005A27E7"/>
    <w:rsid w:val="005A4EB7"/>
    <w:rsid w:val="005A5301"/>
    <w:rsid w:val="005C25ED"/>
    <w:rsid w:val="005D04C0"/>
    <w:rsid w:val="005D084C"/>
    <w:rsid w:val="005D0A36"/>
    <w:rsid w:val="005D4FDE"/>
    <w:rsid w:val="005D5702"/>
    <w:rsid w:val="005E03AB"/>
    <w:rsid w:val="005E54AB"/>
    <w:rsid w:val="005E56B4"/>
    <w:rsid w:val="005F3F07"/>
    <w:rsid w:val="0060020C"/>
    <w:rsid w:val="00601781"/>
    <w:rsid w:val="006040F0"/>
    <w:rsid w:val="00606253"/>
    <w:rsid w:val="00611595"/>
    <w:rsid w:val="0061462C"/>
    <w:rsid w:val="0061644E"/>
    <w:rsid w:val="006268D7"/>
    <w:rsid w:val="00632977"/>
    <w:rsid w:val="00634D67"/>
    <w:rsid w:val="00635724"/>
    <w:rsid w:val="00636D70"/>
    <w:rsid w:val="006661D9"/>
    <w:rsid w:val="00673AB5"/>
    <w:rsid w:val="00674E65"/>
    <w:rsid w:val="00683EEF"/>
    <w:rsid w:val="006846B3"/>
    <w:rsid w:val="00684901"/>
    <w:rsid w:val="00686F1A"/>
    <w:rsid w:val="0069534F"/>
    <w:rsid w:val="006976E9"/>
    <w:rsid w:val="00697FB5"/>
    <w:rsid w:val="006A3E32"/>
    <w:rsid w:val="006B64A3"/>
    <w:rsid w:val="006C5473"/>
    <w:rsid w:val="006D2234"/>
    <w:rsid w:val="006D6A84"/>
    <w:rsid w:val="006E07C4"/>
    <w:rsid w:val="006E6457"/>
    <w:rsid w:val="006E6F3D"/>
    <w:rsid w:val="006F0CE6"/>
    <w:rsid w:val="00701A2F"/>
    <w:rsid w:val="00703172"/>
    <w:rsid w:val="00726380"/>
    <w:rsid w:val="00727EC8"/>
    <w:rsid w:val="00740C76"/>
    <w:rsid w:val="00741DF8"/>
    <w:rsid w:val="00744D5F"/>
    <w:rsid w:val="0074626B"/>
    <w:rsid w:val="00752965"/>
    <w:rsid w:val="00760FC9"/>
    <w:rsid w:val="00770302"/>
    <w:rsid w:val="00777144"/>
    <w:rsid w:val="00777321"/>
    <w:rsid w:val="00777E43"/>
    <w:rsid w:val="007869F3"/>
    <w:rsid w:val="007B0C94"/>
    <w:rsid w:val="007B1984"/>
    <w:rsid w:val="007C1FC8"/>
    <w:rsid w:val="007C3D3B"/>
    <w:rsid w:val="007D7B97"/>
    <w:rsid w:val="008051B9"/>
    <w:rsid w:val="00810CA0"/>
    <w:rsid w:val="00812E11"/>
    <w:rsid w:val="00813152"/>
    <w:rsid w:val="00813DC3"/>
    <w:rsid w:val="0082305F"/>
    <w:rsid w:val="00823FE8"/>
    <w:rsid w:val="0082711B"/>
    <w:rsid w:val="008314B3"/>
    <w:rsid w:val="00851097"/>
    <w:rsid w:val="00856566"/>
    <w:rsid w:val="00856C03"/>
    <w:rsid w:val="00862527"/>
    <w:rsid w:val="00865076"/>
    <w:rsid w:val="00865E99"/>
    <w:rsid w:val="00874169"/>
    <w:rsid w:val="00874210"/>
    <w:rsid w:val="00880FF1"/>
    <w:rsid w:val="00882FDF"/>
    <w:rsid w:val="00887CE3"/>
    <w:rsid w:val="008940A4"/>
    <w:rsid w:val="008A2F2A"/>
    <w:rsid w:val="008A4D34"/>
    <w:rsid w:val="008A6A29"/>
    <w:rsid w:val="008A7D87"/>
    <w:rsid w:val="008B2C16"/>
    <w:rsid w:val="008B432B"/>
    <w:rsid w:val="008C0BCB"/>
    <w:rsid w:val="008C0ED4"/>
    <w:rsid w:val="008C4B07"/>
    <w:rsid w:val="008D18E7"/>
    <w:rsid w:val="008D2832"/>
    <w:rsid w:val="008D2907"/>
    <w:rsid w:val="008D66EE"/>
    <w:rsid w:val="008E775C"/>
    <w:rsid w:val="008F7A25"/>
    <w:rsid w:val="008F7CD7"/>
    <w:rsid w:val="00902087"/>
    <w:rsid w:val="00903B77"/>
    <w:rsid w:val="00915626"/>
    <w:rsid w:val="009164D2"/>
    <w:rsid w:val="00925206"/>
    <w:rsid w:val="00930A11"/>
    <w:rsid w:val="00931A04"/>
    <w:rsid w:val="00934FD3"/>
    <w:rsid w:val="0094162F"/>
    <w:rsid w:val="00941888"/>
    <w:rsid w:val="00947DBD"/>
    <w:rsid w:val="00955B6D"/>
    <w:rsid w:val="00960E4D"/>
    <w:rsid w:val="00964294"/>
    <w:rsid w:val="00966A89"/>
    <w:rsid w:val="00966BD8"/>
    <w:rsid w:val="00967BAE"/>
    <w:rsid w:val="00981768"/>
    <w:rsid w:val="00991176"/>
    <w:rsid w:val="00994B16"/>
    <w:rsid w:val="009958DA"/>
    <w:rsid w:val="009A0B14"/>
    <w:rsid w:val="009A7D48"/>
    <w:rsid w:val="009B3858"/>
    <w:rsid w:val="009B7110"/>
    <w:rsid w:val="009C3DCD"/>
    <w:rsid w:val="009C4A5E"/>
    <w:rsid w:val="009C7F98"/>
    <w:rsid w:val="009D28B0"/>
    <w:rsid w:val="009D2932"/>
    <w:rsid w:val="009E1ACB"/>
    <w:rsid w:val="009E3015"/>
    <w:rsid w:val="009E46EC"/>
    <w:rsid w:val="00A061FA"/>
    <w:rsid w:val="00A14BB2"/>
    <w:rsid w:val="00A16A6E"/>
    <w:rsid w:val="00A24F1A"/>
    <w:rsid w:val="00A25539"/>
    <w:rsid w:val="00A27288"/>
    <w:rsid w:val="00A321D5"/>
    <w:rsid w:val="00A339A8"/>
    <w:rsid w:val="00A3446B"/>
    <w:rsid w:val="00A3579C"/>
    <w:rsid w:val="00A36912"/>
    <w:rsid w:val="00A52ACE"/>
    <w:rsid w:val="00A60B3B"/>
    <w:rsid w:val="00A61D9E"/>
    <w:rsid w:val="00A6455D"/>
    <w:rsid w:val="00A65E87"/>
    <w:rsid w:val="00A66792"/>
    <w:rsid w:val="00A76AB3"/>
    <w:rsid w:val="00A77A54"/>
    <w:rsid w:val="00A81833"/>
    <w:rsid w:val="00A930CA"/>
    <w:rsid w:val="00A978B5"/>
    <w:rsid w:val="00AA0899"/>
    <w:rsid w:val="00AA327F"/>
    <w:rsid w:val="00AA3414"/>
    <w:rsid w:val="00AA639C"/>
    <w:rsid w:val="00AB15C7"/>
    <w:rsid w:val="00AB1B96"/>
    <w:rsid w:val="00AB1C79"/>
    <w:rsid w:val="00AD2B81"/>
    <w:rsid w:val="00AD4467"/>
    <w:rsid w:val="00AD635C"/>
    <w:rsid w:val="00AE235A"/>
    <w:rsid w:val="00AE41E5"/>
    <w:rsid w:val="00B00A95"/>
    <w:rsid w:val="00B017DE"/>
    <w:rsid w:val="00B045FB"/>
    <w:rsid w:val="00B10813"/>
    <w:rsid w:val="00B124C0"/>
    <w:rsid w:val="00B14A2A"/>
    <w:rsid w:val="00B22C9E"/>
    <w:rsid w:val="00B26B5D"/>
    <w:rsid w:val="00B26C15"/>
    <w:rsid w:val="00B27B30"/>
    <w:rsid w:val="00B417D7"/>
    <w:rsid w:val="00B434E8"/>
    <w:rsid w:val="00B438F0"/>
    <w:rsid w:val="00B44800"/>
    <w:rsid w:val="00B46079"/>
    <w:rsid w:val="00B46E51"/>
    <w:rsid w:val="00B47AF6"/>
    <w:rsid w:val="00B53E0C"/>
    <w:rsid w:val="00B54D4A"/>
    <w:rsid w:val="00B5591B"/>
    <w:rsid w:val="00B55CED"/>
    <w:rsid w:val="00B55D00"/>
    <w:rsid w:val="00B61804"/>
    <w:rsid w:val="00B71F65"/>
    <w:rsid w:val="00B734DB"/>
    <w:rsid w:val="00B75AE5"/>
    <w:rsid w:val="00B8083B"/>
    <w:rsid w:val="00B954B0"/>
    <w:rsid w:val="00BB28A4"/>
    <w:rsid w:val="00BC3292"/>
    <w:rsid w:val="00BC6536"/>
    <w:rsid w:val="00BD0ABE"/>
    <w:rsid w:val="00BD70C6"/>
    <w:rsid w:val="00BE3DD3"/>
    <w:rsid w:val="00BE6D7B"/>
    <w:rsid w:val="00BF47D0"/>
    <w:rsid w:val="00BF702D"/>
    <w:rsid w:val="00C04D2A"/>
    <w:rsid w:val="00C06D6E"/>
    <w:rsid w:val="00C0781C"/>
    <w:rsid w:val="00C13FB0"/>
    <w:rsid w:val="00C174F8"/>
    <w:rsid w:val="00C25678"/>
    <w:rsid w:val="00C33946"/>
    <w:rsid w:val="00C367E5"/>
    <w:rsid w:val="00C413BD"/>
    <w:rsid w:val="00C43059"/>
    <w:rsid w:val="00C45355"/>
    <w:rsid w:val="00C55E5C"/>
    <w:rsid w:val="00C5747B"/>
    <w:rsid w:val="00C66CE9"/>
    <w:rsid w:val="00C746F4"/>
    <w:rsid w:val="00C74DDF"/>
    <w:rsid w:val="00C84683"/>
    <w:rsid w:val="00C9006F"/>
    <w:rsid w:val="00C907B4"/>
    <w:rsid w:val="00C93504"/>
    <w:rsid w:val="00CA2DF5"/>
    <w:rsid w:val="00CA3E71"/>
    <w:rsid w:val="00CC0833"/>
    <w:rsid w:val="00CC19FA"/>
    <w:rsid w:val="00CC1C29"/>
    <w:rsid w:val="00CC1E89"/>
    <w:rsid w:val="00CC3802"/>
    <w:rsid w:val="00CE79AF"/>
    <w:rsid w:val="00CF00C1"/>
    <w:rsid w:val="00CF7AA3"/>
    <w:rsid w:val="00D01D69"/>
    <w:rsid w:val="00D04B00"/>
    <w:rsid w:val="00D135F8"/>
    <w:rsid w:val="00D206DB"/>
    <w:rsid w:val="00D35423"/>
    <w:rsid w:val="00D37F47"/>
    <w:rsid w:val="00D413FD"/>
    <w:rsid w:val="00D440A5"/>
    <w:rsid w:val="00D455DE"/>
    <w:rsid w:val="00D46254"/>
    <w:rsid w:val="00D65984"/>
    <w:rsid w:val="00D72735"/>
    <w:rsid w:val="00D775C4"/>
    <w:rsid w:val="00D818CB"/>
    <w:rsid w:val="00D93EFE"/>
    <w:rsid w:val="00DA3F1E"/>
    <w:rsid w:val="00DA7762"/>
    <w:rsid w:val="00DA7FD9"/>
    <w:rsid w:val="00DB0FEF"/>
    <w:rsid w:val="00DB7E76"/>
    <w:rsid w:val="00DC53E7"/>
    <w:rsid w:val="00DC75DC"/>
    <w:rsid w:val="00DC7A21"/>
    <w:rsid w:val="00DD0310"/>
    <w:rsid w:val="00DE1D75"/>
    <w:rsid w:val="00DE3569"/>
    <w:rsid w:val="00DE3FF1"/>
    <w:rsid w:val="00DE4A76"/>
    <w:rsid w:val="00DE5D0E"/>
    <w:rsid w:val="00DF4834"/>
    <w:rsid w:val="00DF4875"/>
    <w:rsid w:val="00DF597D"/>
    <w:rsid w:val="00DF7D71"/>
    <w:rsid w:val="00E0253F"/>
    <w:rsid w:val="00E03275"/>
    <w:rsid w:val="00E304AC"/>
    <w:rsid w:val="00E34804"/>
    <w:rsid w:val="00E35204"/>
    <w:rsid w:val="00E36F28"/>
    <w:rsid w:val="00E3777B"/>
    <w:rsid w:val="00E42452"/>
    <w:rsid w:val="00E4752E"/>
    <w:rsid w:val="00E52B6A"/>
    <w:rsid w:val="00E56B4C"/>
    <w:rsid w:val="00E56D11"/>
    <w:rsid w:val="00E625D4"/>
    <w:rsid w:val="00E65EEC"/>
    <w:rsid w:val="00E702DF"/>
    <w:rsid w:val="00E72F8A"/>
    <w:rsid w:val="00E8531D"/>
    <w:rsid w:val="00EA2549"/>
    <w:rsid w:val="00EB31C8"/>
    <w:rsid w:val="00EB479B"/>
    <w:rsid w:val="00EC033A"/>
    <w:rsid w:val="00EC08F8"/>
    <w:rsid w:val="00ED28CE"/>
    <w:rsid w:val="00ED4DAA"/>
    <w:rsid w:val="00EE001B"/>
    <w:rsid w:val="00EE050F"/>
    <w:rsid w:val="00EF355D"/>
    <w:rsid w:val="00EF7656"/>
    <w:rsid w:val="00F04062"/>
    <w:rsid w:val="00F043CC"/>
    <w:rsid w:val="00F06C7E"/>
    <w:rsid w:val="00F07571"/>
    <w:rsid w:val="00F12915"/>
    <w:rsid w:val="00F1314D"/>
    <w:rsid w:val="00F17BB8"/>
    <w:rsid w:val="00F2117D"/>
    <w:rsid w:val="00F23542"/>
    <w:rsid w:val="00F261A6"/>
    <w:rsid w:val="00F46BDD"/>
    <w:rsid w:val="00F47729"/>
    <w:rsid w:val="00F60F6C"/>
    <w:rsid w:val="00F62309"/>
    <w:rsid w:val="00F650AD"/>
    <w:rsid w:val="00F668E0"/>
    <w:rsid w:val="00FB6B47"/>
    <w:rsid w:val="00FC1E64"/>
    <w:rsid w:val="00FC3DDB"/>
    <w:rsid w:val="00FC5690"/>
    <w:rsid w:val="00FC5D4F"/>
    <w:rsid w:val="00FD3F76"/>
    <w:rsid w:val="00FD72D7"/>
    <w:rsid w:val="00FE7407"/>
    <w:rsid w:val="00FE79FB"/>
    <w:rsid w:val="00FF3356"/>
    <w:rsid w:val="00FF480E"/>
    <w:rsid w:val="00FF538C"/>
    <w:rsid w:val="00FF6F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B97"/>
    <w:rPr>
      <w:rFonts w:ascii=".VnTime" w:eastAsia="Times New Roman" w:hAnsi=".VnTime"/>
      <w:sz w:val="28"/>
      <w:szCs w:val="28"/>
      <w:lang w:eastAsia="en-US"/>
    </w:rPr>
  </w:style>
  <w:style w:type="paragraph" w:styleId="Heading1">
    <w:name w:val="heading 1"/>
    <w:basedOn w:val="Normal"/>
    <w:next w:val="Normal"/>
    <w:link w:val="Heading1Char"/>
    <w:qFormat/>
    <w:rsid w:val="00981768"/>
    <w:pPr>
      <w:keepNext/>
      <w:jc w:val="both"/>
      <w:outlineLvl w:val="0"/>
    </w:pPr>
    <w:rPr>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D7B97"/>
    <w:pPr>
      <w:tabs>
        <w:tab w:val="center" w:pos="4320"/>
        <w:tab w:val="right" w:pos="8640"/>
      </w:tabs>
    </w:pPr>
  </w:style>
  <w:style w:type="character" w:customStyle="1" w:styleId="FooterChar">
    <w:name w:val="Footer Char"/>
    <w:basedOn w:val="DefaultParagraphFont"/>
    <w:link w:val="Footer"/>
    <w:uiPriority w:val="99"/>
    <w:rsid w:val="007D7B97"/>
    <w:rPr>
      <w:rFonts w:ascii=".VnTime" w:eastAsia="Times New Roman" w:hAnsi=".VnTime" w:cs="Times New Roman"/>
      <w:sz w:val="28"/>
      <w:szCs w:val="28"/>
    </w:rPr>
  </w:style>
  <w:style w:type="character" w:styleId="PageNumber">
    <w:name w:val="page number"/>
    <w:basedOn w:val="DefaultParagraphFont"/>
    <w:rsid w:val="007D7B97"/>
  </w:style>
  <w:style w:type="paragraph" w:styleId="FootnoteText">
    <w:name w:val="footnote text"/>
    <w:basedOn w:val="Normal"/>
    <w:link w:val="FootnoteTextChar"/>
    <w:semiHidden/>
    <w:rsid w:val="007D7B97"/>
    <w:rPr>
      <w:rFonts w:ascii="Times New Roman" w:hAnsi="Times New Roman"/>
      <w:sz w:val="20"/>
      <w:szCs w:val="20"/>
    </w:rPr>
  </w:style>
  <w:style w:type="character" w:customStyle="1" w:styleId="FootnoteTextChar">
    <w:name w:val="Footnote Text Char"/>
    <w:basedOn w:val="DefaultParagraphFont"/>
    <w:link w:val="FootnoteText"/>
    <w:semiHidden/>
    <w:rsid w:val="007D7B97"/>
    <w:rPr>
      <w:rFonts w:ascii="Times New Roman" w:eastAsia="Times New Roman" w:hAnsi="Times New Roman" w:cs="Times New Roman"/>
      <w:sz w:val="20"/>
      <w:szCs w:val="20"/>
    </w:rPr>
  </w:style>
  <w:style w:type="character" w:styleId="FootnoteReference">
    <w:name w:val="footnote reference"/>
    <w:basedOn w:val="DefaultParagraphFont"/>
    <w:semiHidden/>
    <w:rsid w:val="007D7B97"/>
    <w:rPr>
      <w:vertAlign w:val="superscript"/>
    </w:rPr>
  </w:style>
  <w:style w:type="paragraph" w:styleId="ListParagraph">
    <w:name w:val="List Paragraph"/>
    <w:basedOn w:val="Normal"/>
    <w:uiPriority w:val="34"/>
    <w:qFormat/>
    <w:rsid w:val="001A1215"/>
    <w:pPr>
      <w:ind w:left="720"/>
      <w:contextualSpacing/>
    </w:pPr>
  </w:style>
  <w:style w:type="paragraph" w:styleId="Header">
    <w:name w:val="header"/>
    <w:basedOn w:val="Normal"/>
    <w:link w:val="HeaderChar"/>
    <w:uiPriority w:val="99"/>
    <w:semiHidden/>
    <w:unhideWhenUsed/>
    <w:rsid w:val="00741DF8"/>
    <w:pPr>
      <w:tabs>
        <w:tab w:val="center" w:pos="4680"/>
        <w:tab w:val="right" w:pos="9360"/>
      </w:tabs>
    </w:pPr>
  </w:style>
  <w:style w:type="character" w:customStyle="1" w:styleId="HeaderChar">
    <w:name w:val="Header Char"/>
    <w:basedOn w:val="DefaultParagraphFont"/>
    <w:link w:val="Header"/>
    <w:uiPriority w:val="99"/>
    <w:semiHidden/>
    <w:rsid w:val="00741DF8"/>
    <w:rPr>
      <w:rFonts w:ascii=".VnTime" w:eastAsia="Times New Roman" w:hAnsi=".VnTime" w:cs="Times New Roman"/>
      <w:sz w:val="28"/>
      <w:szCs w:val="28"/>
    </w:rPr>
  </w:style>
  <w:style w:type="character" w:customStyle="1" w:styleId="hps">
    <w:name w:val="hps"/>
    <w:basedOn w:val="DefaultParagraphFont"/>
    <w:rsid w:val="00CC0833"/>
  </w:style>
  <w:style w:type="character" w:customStyle="1" w:styleId="apple-converted-space">
    <w:name w:val="apple-converted-space"/>
    <w:basedOn w:val="DefaultParagraphFont"/>
    <w:rsid w:val="003E29DA"/>
  </w:style>
  <w:style w:type="paragraph" w:styleId="NormalWeb">
    <w:name w:val="Normal (Web)"/>
    <w:basedOn w:val="Normal"/>
    <w:link w:val="NormalWebChar"/>
    <w:uiPriority w:val="99"/>
    <w:unhideWhenUsed/>
    <w:rsid w:val="00697FB5"/>
    <w:pPr>
      <w:spacing w:before="100" w:beforeAutospacing="1" w:after="100" w:afterAutospacing="1"/>
    </w:pPr>
    <w:rPr>
      <w:rFonts w:ascii="Times New Roman" w:hAnsi="Times New Roman"/>
      <w:sz w:val="24"/>
      <w:szCs w:val="24"/>
    </w:rPr>
  </w:style>
  <w:style w:type="character" w:customStyle="1" w:styleId="Heading1Char">
    <w:name w:val="Heading 1 Char"/>
    <w:basedOn w:val="DefaultParagraphFont"/>
    <w:link w:val="Heading1"/>
    <w:rsid w:val="00981768"/>
    <w:rPr>
      <w:rFonts w:ascii=".VnTime" w:eastAsia="Times New Roman" w:hAnsi=".VnTime"/>
      <w:b/>
      <w:bCs/>
      <w:sz w:val="28"/>
      <w:szCs w:val="26"/>
      <w:lang w:eastAsia="en-US"/>
    </w:rPr>
  </w:style>
  <w:style w:type="paragraph" w:styleId="BodyTextIndent">
    <w:name w:val="Body Text Indent"/>
    <w:basedOn w:val="Normal"/>
    <w:link w:val="BodyTextIndentChar"/>
    <w:uiPriority w:val="99"/>
    <w:rsid w:val="000564AC"/>
    <w:pPr>
      <w:spacing w:after="120"/>
      <w:ind w:left="360"/>
    </w:pPr>
    <w:rPr>
      <w:rFonts w:ascii="Times New Roman" w:hAnsi="Times New Roman"/>
    </w:rPr>
  </w:style>
  <w:style w:type="character" w:customStyle="1" w:styleId="BodyTextIndentChar">
    <w:name w:val="Body Text Indent Char"/>
    <w:basedOn w:val="DefaultParagraphFont"/>
    <w:link w:val="BodyTextIndent"/>
    <w:uiPriority w:val="99"/>
    <w:rsid w:val="000564AC"/>
    <w:rPr>
      <w:rFonts w:ascii="Times New Roman" w:eastAsia="Times New Roman" w:hAnsi="Times New Roman"/>
      <w:sz w:val="28"/>
      <w:szCs w:val="28"/>
    </w:rPr>
  </w:style>
  <w:style w:type="character" w:customStyle="1" w:styleId="NormalWebChar">
    <w:name w:val="Normal (Web) Char"/>
    <w:link w:val="NormalWeb"/>
    <w:uiPriority w:val="99"/>
    <w:locked/>
    <w:rsid w:val="009C4A5E"/>
    <w:rPr>
      <w:rFonts w:ascii="Times New Roman" w:eastAsia="Times New Roman" w:hAnsi="Times New Roman"/>
      <w:sz w:val="24"/>
      <w:szCs w:val="24"/>
      <w:lang w:eastAsia="en-US"/>
    </w:rPr>
  </w:style>
  <w:style w:type="paragraph" w:styleId="BodyText">
    <w:name w:val="Body Text"/>
    <w:basedOn w:val="Normal"/>
    <w:link w:val="BodyTextChar"/>
    <w:uiPriority w:val="99"/>
    <w:semiHidden/>
    <w:unhideWhenUsed/>
    <w:rsid w:val="004210F5"/>
    <w:pPr>
      <w:spacing w:after="120"/>
    </w:pPr>
  </w:style>
  <w:style w:type="character" w:customStyle="1" w:styleId="BodyTextChar">
    <w:name w:val="Body Text Char"/>
    <w:basedOn w:val="DefaultParagraphFont"/>
    <w:link w:val="BodyText"/>
    <w:uiPriority w:val="99"/>
    <w:semiHidden/>
    <w:rsid w:val="004210F5"/>
    <w:rPr>
      <w:rFonts w:ascii=".VnTime" w:eastAsia="Times New Roman" w:hAnsi=".VnTime"/>
      <w:sz w:val="28"/>
      <w:szCs w:val="28"/>
      <w:lang w:eastAsia="en-US"/>
    </w:rPr>
  </w:style>
  <w:style w:type="table" w:styleId="TableGrid">
    <w:name w:val="Table Grid"/>
    <w:basedOn w:val="TableNormal"/>
    <w:uiPriority w:val="59"/>
    <w:rsid w:val="00E8531D"/>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1760657">
      <w:bodyDiv w:val="1"/>
      <w:marLeft w:val="0"/>
      <w:marRight w:val="0"/>
      <w:marTop w:val="0"/>
      <w:marBottom w:val="0"/>
      <w:divBdr>
        <w:top w:val="none" w:sz="0" w:space="0" w:color="auto"/>
        <w:left w:val="none" w:sz="0" w:space="0" w:color="auto"/>
        <w:bottom w:val="none" w:sz="0" w:space="0" w:color="auto"/>
        <w:right w:val="none" w:sz="0" w:space="0" w:color="auto"/>
      </w:divBdr>
      <w:divsChild>
        <w:div w:id="629743963">
          <w:marLeft w:val="0"/>
          <w:marRight w:val="0"/>
          <w:marTop w:val="0"/>
          <w:marBottom w:val="0"/>
          <w:divBdr>
            <w:top w:val="none" w:sz="0" w:space="0" w:color="auto"/>
            <w:left w:val="none" w:sz="0" w:space="0" w:color="auto"/>
            <w:bottom w:val="none" w:sz="0" w:space="0" w:color="auto"/>
            <w:right w:val="none" w:sz="0" w:space="0" w:color="auto"/>
          </w:divBdr>
        </w:div>
        <w:div w:id="926765254">
          <w:marLeft w:val="0"/>
          <w:marRight w:val="0"/>
          <w:marTop w:val="0"/>
          <w:marBottom w:val="0"/>
          <w:divBdr>
            <w:top w:val="none" w:sz="0" w:space="0" w:color="auto"/>
            <w:left w:val="none" w:sz="0" w:space="0" w:color="auto"/>
            <w:bottom w:val="none" w:sz="0" w:space="0" w:color="auto"/>
            <w:right w:val="none" w:sz="0" w:space="0" w:color="auto"/>
          </w:divBdr>
        </w:div>
        <w:div w:id="1819032810">
          <w:marLeft w:val="0"/>
          <w:marRight w:val="0"/>
          <w:marTop w:val="0"/>
          <w:marBottom w:val="0"/>
          <w:divBdr>
            <w:top w:val="none" w:sz="0" w:space="0" w:color="auto"/>
            <w:left w:val="none" w:sz="0" w:space="0" w:color="auto"/>
            <w:bottom w:val="none" w:sz="0" w:space="0" w:color="auto"/>
            <w:right w:val="none" w:sz="0" w:space="0" w:color="auto"/>
          </w:divBdr>
        </w:div>
        <w:div w:id="134956244">
          <w:marLeft w:val="0"/>
          <w:marRight w:val="0"/>
          <w:marTop w:val="0"/>
          <w:marBottom w:val="0"/>
          <w:divBdr>
            <w:top w:val="none" w:sz="0" w:space="0" w:color="auto"/>
            <w:left w:val="none" w:sz="0" w:space="0" w:color="auto"/>
            <w:bottom w:val="none" w:sz="0" w:space="0" w:color="auto"/>
            <w:right w:val="none" w:sz="0" w:space="0" w:color="auto"/>
          </w:divBdr>
        </w:div>
        <w:div w:id="72898710">
          <w:marLeft w:val="0"/>
          <w:marRight w:val="0"/>
          <w:marTop w:val="0"/>
          <w:marBottom w:val="0"/>
          <w:divBdr>
            <w:top w:val="none" w:sz="0" w:space="0" w:color="auto"/>
            <w:left w:val="none" w:sz="0" w:space="0" w:color="auto"/>
            <w:bottom w:val="none" w:sz="0" w:space="0" w:color="auto"/>
            <w:right w:val="none" w:sz="0" w:space="0" w:color="auto"/>
          </w:divBdr>
        </w:div>
        <w:div w:id="448399769">
          <w:marLeft w:val="0"/>
          <w:marRight w:val="0"/>
          <w:marTop w:val="0"/>
          <w:marBottom w:val="0"/>
          <w:divBdr>
            <w:top w:val="none" w:sz="0" w:space="0" w:color="auto"/>
            <w:left w:val="none" w:sz="0" w:space="0" w:color="auto"/>
            <w:bottom w:val="none" w:sz="0" w:space="0" w:color="auto"/>
            <w:right w:val="none" w:sz="0" w:space="0" w:color="auto"/>
          </w:divBdr>
        </w:div>
        <w:div w:id="1028915812">
          <w:marLeft w:val="0"/>
          <w:marRight w:val="0"/>
          <w:marTop w:val="0"/>
          <w:marBottom w:val="0"/>
          <w:divBdr>
            <w:top w:val="none" w:sz="0" w:space="0" w:color="auto"/>
            <w:left w:val="none" w:sz="0" w:space="0" w:color="auto"/>
            <w:bottom w:val="none" w:sz="0" w:space="0" w:color="auto"/>
            <w:right w:val="none" w:sz="0" w:space="0" w:color="auto"/>
          </w:divBdr>
        </w:div>
        <w:div w:id="963464619">
          <w:marLeft w:val="0"/>
          <w:marRight w:val="0"/>
          <w:marTop w:val="0"/>
          <w:marBottom w:val="0"/>
          <w:divBdr>
            <w:top w:val="none" w:sz="0" w:space="0" w:color="auto"/>
            <w:left w:val="none" w:sz="0" w:space="0" w:color="auto"/>
            <w:bottom w:val="none" w:sz="0" w:space="0" w:color="auto"/>
            <w:right w:val="none" w:sz="0" w:space="0" w:color="auto"/>
          </w:divBdr>
        </w:div>
        <w:div w:id="627904127">
          <w:marLeft w:val="0"/>
          <w:marRight w:val="0"/>
          <w:marTop w:val="0"/>
          <w:marBottom w:val="0"/>
          <w:divBdr>
            <w:top w:val="none" w:sz="0" w:space="0" w:color="auto"/>
            <w:left w:val="none" w:sz="0" w:space="0" w:color="auto"/>
            <w:bottom w:val="none" w:sz="0" w:space="0" w:color="auto"/>
            <w:right w:val="none" w:sz="0" w:space="0" w:color="auto"/>
          </w:divBdr>
        </w:div>
        <w:div w:id="703598604">
          <w:marLeft w:val="0"/>
          <w:marRight w:val="0"/>
          <w:marTop w:val="0"/>
          <w:marBottom w:val="0"/>
          <w:divBdr>
            <w:top w:val="none" w:sz="0" w:space="0" w:color="auto"/>
            <w:left w:val="none" w:sz="0" w:space="0" w:color="auto"/>
            <w:bottom w:val="none" w:sz="0" w:space="0" w:color="auto"/>
            <w:right w:val="none" w:sz="0" w:space="0" w:color="auto"/>
          </w:divBdr>
        </w:div>
        <w:div w:id="869999272">
          <w:marLeft w:val="0"/>
          <w:marRight w:val="0"/>
          <w:marTop w:val="0"/>
          <w:marBottom w:val="0"/>
          <w:divBdr>
            <w:top w:val="none" w:sz="0" w:space="0" w:color="auto"/>
            <w:left w:val="none" w:sz="0" w:space="0" w:color="auto"/>
            <w:bottom w:val="none" w:sz="0" w:space="0" w:color="auto"/>
            <w:right w:val="none" w:sz="0" w:space="0" w:color="auto"/>
          </w:divBdr>
        </w:div>
        <w:div w:id="589120672">
          <w:marLeft w:val="0"/>
          <w:marRight w:val="0"/>
          <w:marTop w:val="0"/>
          <w:marBottom w:val="0"/>
          <w:divBdr>
            <w:top w:val="none" w:sz="0" w:space="0" w:color="auto"/>
            <w:left w:val="none" w:sz="0" w:space="0" w:color="auto"/>
            <w:bottom w:val="none" w:sz="0" w:space="0" w:color="auto"/>
            <w:right w:val="none" w:sz="0" w:space="0" w:color="auto"/>
          </w:divBdr>
        </w:div>
        <w:div w:id="1487357708">
          <w:marLeft w:val="0"/>
          <w:marRight w:val="0"/>
          <w:marTop w:val="0"/>
          <w:marBottom w:val="0"/>
          <w:divBdr>
            <w:top w:val="none" w:sz="0" w:space="0" w:color="auto"/>
            <w:left w:val="none" w:sz="0" w:space="0" w:color="auto"/>
            <w:bottom w:val="none" w:sz="0" w:space="0" w:color="auto"/>
            <w:right w:val="none" w:sz="0" w:space="0" w:color="auto"/>
          </w:divBdr>
        </w:div>
        <w:div w:id="1202934819">
          <w:marLeft w:val="0"/>
          <w:marRight w:val="0"/>
          <w:marTop w:val="0"/>
          <w:marBottom w:val="0"/>
          <w:divBdr>
            <w:top w:val="none" w:sz="0" w:space="0" w:color="auto"/>
            <w:left w:val="none" w:sz="0" w:space="0" w:color="auto"/>
            <w:bottom w:val="none" w:sz="0" w:space="0" w:color="auto"/>
            <w:right w:val="none" w:sz="0" w:space="0" w:color="auto"/>
          </w:divBdr>
        </w:div>
        <w:div w:id="1473983507">
          <w:marLeft w:val="0"/>
          <w:marRight w:val="0"/>
          <w:marTop w:val="0"/>
          <w:marBottom w:val="0"/>
          <w:divBdr>
            <w:top w:val="none" w:sz="0" w:space="0" w:color="auto"/>
            <w:left w:val="none" w:sz="0" w:space="0" w:color="auto"/>
            <w:bottom w:val="none" w:sz="0" w:space="0" w:color="auto"/>
            <w:right w:val="none" w:sz="0" w:space="0" w:color="auto"/>
          </w:divBdr>
        </w:div>
        <w:div w:id="1422986680">
          <w:marLeft w:val="0"/>
          <w:marRight w:val="0"/>
          <w:marTop w:val="0"/>
          <w:marBottom w:val="0"/>
          <w:divBdr>
            <w:top w:val="none" w:sz="0" w:space="0" w:color="auto"/>
            <w:left w:val="none" w:sz="0" w:space="0" w:color="auto"/>
            <w:bottom w:val="none" w:sz="0" w:space="0" w:color="auto"/>
            <w:right w:val="none" w:sz="0" w:space="0" w:color="auto"/>
          </w:divBdr>
        </w:div>
        <w:div w:id="1674070325">
          <w:marLeft w:val="0"/>
          <w:marRight w:val="0"/>
          <w:marTop w:val="0"/>
          <w:marBottom w:val="0"/>
          <w:divBdr>
            <w:top w:val="none" w:sz="0" w:space="0" w:color="auto"/>
            <w:left w:val="none" w:sz="0" w:space="0" w:color="auto"/>
            <w:bottom w:val="none" w:sz="0" w:space="0" w:color="auto"/>
            <w:right w:val="none" w:sz="0" w:space="0" w:color="auto"/>
          </w:divBdr>
        </w:div>
        <w:div w:id="157888774">
          <w:marLeft w:val="0"/>
          <w:marRight w:val="0"/>
          <w:marTop w:val="0"/>
          <w:marBottom w:val="0"/>
          <w:divBdr>
            <w:top w:val="none" w:sz="0" w:space="0" w:color="auto"/>
            <w:left w:val="none" w:sz="0" w:space="0" w:color="auto"/>
            <w:bottom w:val="none" w:sz="0" w:space="0" w:color="auto"/>
            <w:right w:val="none" w:sz="0" w:space="0" w:color="auto"/>
          </w:divBdr>
        </w:div>
        <w:div w:id="1336491982">
          <w:marLeft w:val="0"/>
          <w:marRight w:val="0"/>
          <w:marTop w:val="0"/>
          <w:marBottom w:val="0"/>
          <w:divBdr>
            <w:top w:val="none" w:sz="0" w:space="0" w:color="auto"/>
            <w:left w:val="none" w:sz="0" w:space="0" w:color="auto"/>
            <w:bottom w:val="none" w:sz="0" w:space="0" w:color="auto"/>
            <w:right w:val="none" w:sz="0" w:space="0" w:color="auto"/>
          </w:divBdr>
        </w:div>
        <w:div w:id="1820687847">
          <w:marLeft w:val="0"/>
          <w:marRight w:val="0"/>
          <w:marTop w:val="0"/>
          <w:marBottom w:val="0"/>
          <w:divBdr>
            <w:top w:val="none" w:sz="0" w:space="0" w:color="auto"/>
            <w:left w:val="none" w:sz="0" w:space="0" w:color="auto"/>
            <w:bottom w:val="none" w:sz="0" w:space="0" w:color="auto"/>
            <w:right w:val="none" w:sz="0" w:space="0" w:color="auto"/>
          </w:divBdr>
        </w:div>
        <w:div w:id="737897876">
          <w:marLeft w:val="0"/>
          <w:marRight w:val="0"/>
          <w:marTop w:val="0"/>
          <w:marBottom w:val="0"/>
          <w:divBdr>
            <w:top w:val="none" w:sz="0" w:space="0" w:color="auto"/>
            <w:left w:val="none" w:sz="0" w:space="0" w:color="auto"/>
            <w:bottom w:val="none" w:sz="0" w:space="0" w:color="auto"/>
            <w:right w:val="none" w:sz="0" w:space="0" w:color="auto"/>
          </w:divBdr>
        </w:div>
        <w:div w:id="1725909858">
          <w:marLeft w:val="0"/>
          <w:marRight w:val="0"/>
          <w:marTop w:val="0"/>
          <w:marBottom w:val="0"/>
          <w:divBdr>
            <w:top w:val="none" w:sz="0" w:space="0" w:color="auto"/>
            <w:left w:val="none" w:sz="0" w:space="0" w:color="auto"/>
            <w:bottom w:val="none" w:sz="0" w:space="0" w:color="auto"/>
            <w:right w:val="none" w:sz="0" w:space="0" w:color="auto"/>
          </w:divBdr>
        </w:div>
        <w:div w:id="201210891">
          <w:marLeft w:val="0"/>
          <w:marRight w:val="0"/>
          <w:marTop w:val="0"/>
          <w:marBottom w:val="0"/>
          <w:divBdr>
            <w:top w:val="none" w:sz="0" w:space="0" w:color="auto"/>
            <w:left w:val="none" w:sz="0" w:space="0" w:color="auto"/>
            <w:bottom w:val="none" w:sz="0" w:space="0" w:color="auto"/>
            <w:right w:val="none" w:sz="0" w:space="0" w:color="auto"/>
          </w:divBdr>
        </w:div>
        <w:div w:id="263613508">
          <w:marLeft w:val="0"/>
          <w:marRight w:val="0"/>
          <w:marTop w:val="0"/>
          <w:marBottom w:val="0"/>
          <w:divBdr>
            <w:top w:val="none" w:sz="0" w:space="0" w:color="auto"/>
            <w:left w:val="none" w:sz="0" w:space="0" w:color="auto"/>
            <w:bottom w:val="none" w:sz="0" w:space="0" w:color="auto"/>
            <w:right w:val="none" w:sz="0" w:space="0" w:color="auto"/>
          </w:divBdr>
        </w:div>
        <w:div w:id="306977490">
          <w:marLeft w:val="0"/>
          <w:marRight w:val="0"/>
          <w:marTop w:val="0"/>
          <w:marBottom w:val="0"/>
          <w:divBdr>
            <w:top w:val="none" w:sz="0" w:space="0" w:color="auto"/>
            <w:left w:val="none" w:sz="0" w:space="0" w:color="auto"/>
            <w:bottom w:val="none" w:sz="0" w:space="0" w:color="auto"/>
            <w:right w:val="none" w:sz="0" w:space="0" w:color="auto"/>
          </w:divBdr>
        </w:div>
        <w:div w:id="63846498">
          <w:marLeft w:val="0"/>
          <w:marRight w:val="0"/>
          <w:marTop w:val="0"/>
          <w:marBottom w:val="0"/>
          <w:divBdr>
            <w:top w:val="none" w:sz="0" w:space="0" w:color="auto"/>
            <w:left w:val="none" w:sz="0" w:space="0" w:color="auto"/>
            <w:bottom w:val="none" w:sz="0" w:space="0" w:color="auto"/>
            <w:right w:val="none" w:sz="0" w:space="0" w:color="auto"/>
          </w:divBdr>
        </w:div>
        <w:div w:id="759642189">
          <w:marLeft w:val="0"/>
          <w:marRight w:val="0"/>
          <w:marTop w:val="0"/>
          <w:marBottom w:val="0"/>
          <w:divBdr>
            <w:top w:val="none" w:sz="0" w:space="0" w:color="auto"/>
            <w:left w:val="none" w:sz="0" w:space="0" w:color="auto"/>
            <w:bottom w:val="none" w:sz="0" w:space="0" w:color="auto"/>
            <w:right w:val="none" w:sz="0" w:space="0" w:color="auto"/>
          </w:divBdr>
        </w:div>
        <w:div w:id="156193817">
          <w:marLeft w:val="0"/>
          <w:marRight w:val="0"/>
          <w:marTop w:val="0"/>
          <w:marBottom w:val="0"/>
          <w:divBdr>
            <w:top w:val="none" w:sz="0" w:space="0" w:color="auto"/>
            <w:left w:val="none" w:sz="0" w:space="0" w:color="auto"/>
            <w:bottom w:val="none" w:sz="0" w:space="0" w:color="auto"/>
            <w:right w:val="none" w:sz="0" w:space="0" w:color="auto"/>
          </w:divBdr>
        </w:div>
        <w:div w:id="1361861434">
          <w:marLeft w:val="0"/>
          <w:marRight w:val="0"/>
          <w:marTop w:val="0"/>
          <w:marBottom w:val="0"/>
          <w:divBdr>
            <w:top w:val="none" w:sz="0" w:space="0" w:color="auto"/>
            <w:left w:val="none" w:sz="0" w:space="0" w:color="auto"/>
            <w:bottom w:val="none" w:sz="0" w:space="0" w:color="auto"/>
            <w:right w:val="none" w:sz="0" w:space="0" w:color="auto"/>
          </w:divBdr>
        </w:div>
        <w:div w:id="1642802716">
          <w:marLeft w:val="0"/>
          <w:marRight w:val="0"/>
          <w:marTop w:val="0"/>
          <w:marBottom w:val="0"/>
          <w:divBdr>
            <w:top w:val="none" w:sz="0" w:space="0" w:color="auto"/>
            <w:left w:val="none" w:sz="0" w:space="0" w:color="auto"/>
            <w:bottom w:val="none" w:sz="0" w:space="0" w:color="auto"/>
            <w:right w:val="none" w:sz="0" w:space="0" w:color="auto"/>
          </w:divBdr>
        </w:div>
        <w:div w:id="134758061">
          <w:marLeft w:val="0"/>
          <w:marRight w:val="0"/>
          <w:marTop w:val="0"/>
          <w:marBottom w:val="0"/>
          <w:divBdr>
            <w:top w:val="none" w:sz="0" w:space="0" w:color="auto"/>
            <w:left w:val="none" w:sz="0" w:space="0" w:color="auto"/>
            <w:bottom w:val="none" w:sz="0" w:space="0" w:color="auto"/>
            <w:right w:val="none" w:sz="0" w:space="0" w:color="auto"/>
          </w:divBdr>
        </w:div>
        <w:div w:id="487595364">
          <w:marLeft w:val="0"/>
          <w:marRight w:val="0"/>
          <w:marTop w:val="0"/>
          <w:marBottom w:val="0"/>
          <w:divBdr>
            <w:top w:val="none" w:sz="0" w:space="0" w:color="auto"/>
            <w:left w:val="none" w:sz="0" w:space="0" w:color="auto"/>
            <w:bottom w:val="none" w:sz="0" w:space="0" w:color="auto"/>
            <w:right w:val="none" w:sz="0" w:space="0" w:color="auto"/>
          </w:divBdr>
        </w:div>
        <w:div w:id="572473848">
          <w:marLeft w:val="0"/>
          <w:marRight w:val="0"/>
          <w:marTop w:val="0"/>
          <w:marBottom w:val="0"/>
          <w:divBdr>
            <w:top w:val="none" w:sz="0" w:space="0" w:color="auto"/>
            <w:left w:val="none" w:sz="0" w:space="0" w:color="auto"/>
            <w:bottom w:val="none" w:sz="0" w:space="0" w:color="auto"/>
            <w:right w:val="none" w:sz="0" w:space="0" w:color="auto"/>
          </w:divBdr>
        </w:div>
        <w:div w:id="1910262328">
          <w:marLeft w:val="0"/>
          <w:marRight w:val="0"/>
          <w:marTop w:val="0"/>
          <w:marBottom w:val="0"/>
          <w:divBdr>
            <w:top w:val="none" w:sz="0" w:space="0" w:color="auto"/>
            <w:left w:val="none" w:sz="0" w:space="0" w:color="auto"/>
            <w:bottom w:val="none" w:sz="0" w:space="0" w:color="auto"/>
            <w:right w:val="none" w:sz="0" w:space="0" w:color="auto"/>
          </w:divBdr>
        </w:div>
        <w:div w:id="1735658670">
          <w:marLeft w:val="0"/>
          <w:marRight w:val="0"/>
          <w:marTop w:val="0"/>
          <w:marBottom w:val="0"/>
          <w:divBdr>
            <w:top w:val="none" w:sz="0" w:space="0" w:color="auto"/>
            <w:left w:val="none" w:sz="0" w:space="0" w:color="auto"/>
            <w:bottom w:val="none" w:sz="0" w:space="0" w:color="auto"/>
            <w:right w:val="none" w:sz="0" w:space="0" w:color="auto"/>
          </w:divBdr>
        </w:div>
        <w:div w:id="2128087921">
          <w:marLeft w:val="0"/>
          <w:marRight w:val="0"/>
          <w:marTop w:val="0"/>
          <w:marBottom w:val="0"/>
          <w:divBdr>
            <w:top w:val="none" w:sz="0" w:space="0" w:color="auto"/>
            <w:left w:val="none" w:sz="0" w:space="0" w:color="auto"/>
            <w:bottom w:val="none" w:sz="0" w:space="0" w:color="auto"/>
            <w:right w:val="none" w:sz="0" w:space="0" w:color="auto"/>
          </w:divBdr>
        </w:div>
        <w:div w:id="12001603">
          <w:marLeft w:val="0"/>
          <w:marRight w:val="0"/>
          <w:marTop w:val="0"/>
          <w:marBottom w:val="0"/>
          <w:divBdr>
            <w:top w:val="none" w:sz="0" w:space="0" w:color="auto"/>
            <w:left w:val="none" w:sz="0" w:space="0" w:color="auto"/>
            <w:bottom w:val="none" w:sz="0" w:space="0" w:color="auto"/>
            <w:right w:val="none" w:sz="0" w:space="0" w:color="auto"/>
          </w:divBdr>
        </w:div>
        <w:div w:id="684554985">
          <w:marLeft w:val="0"/>
          <w:marRight w:val="0"/>
          <w:marTop w:val="0"/>
          <w:marBottom w:val="0"/>
          <w:divBdr>
            <w:top w:val="none" w:sz="0" w:space="0" w:color="auto"/>
            <w:left w:val="none" w:sz="0" w:space="0" w:color="auto"/>
            <w:bottom w:val="none" w:sz="0" w:space="0" w:color="auto"/>
            <w:right w:val="none" w:sz="0" w:space="0" w:color="auto"/>
          </w:divBdr>
        </w:div>
        <w:div w:id="1881362405">
          <w:marLeft w:val="0"/>
          <w:marRight w:val="0"/>
          <w:marTop w:val="0"/>
          <w:marBottom w:val="0"/>
          <w:divBdr>
            <w:top w:val="none" w:sz="0" w:space="0" w:color="auto"/>
            <w:left w:val="none" w:sz="0" w:space="0" w:color="auto"/>
            <w:bottom w:val="none" w:sz="0" w:space="0" w:color="auto"/>
            <w:right w:val="none" w:sz="0" w:space="0" w:color="auto"/>
          </w:divBdr>
        </w:div>
        <w:div w:id="825248228">
          <w:marLeft w:val="0"/>
          <w:marRight w:val="0"/>
          <w:marTop w:val="0"/>
          <w:marBottom w:val="0"/>
          <w:divBdr>
            <w:top w:val="none" w:sz="0" w:space="0" w:color="auto"/>
            <w:left w:val="none" w:sz="0" w:space="0" w:color="auto"/>
            <w:bottom w:val="none" w:sz="0" w:space="0" w:color="auto"/>
            <w:right w:val="none" w:sz="0" w:space="0" w:color="auto"/>
          </w:divBdr>
        </w:div>
        <w:div w:id="1232233778">
          <w:marLeft w:val="0"/>
          <w:marRight w:val="0"/>
          <w:marTop w:val="0"/>
          <w:marBottom w:val="0"/>
          <w:divBdr>
            <w:top w:val="none" w:sz="0" w:space="0" w:color="auto"/>
            <w:left w:val="none" w:sz="0" w:space="0" w:color="auto"/>
            <w:bottom w:val="none" w:sz="0" w:space="0" w:color="auto"/>
            <w:right w:val="none" w:sz="0" w:space="0" w:color="auto"/>
          </w:divBdr>
        </w:div>
        <w:div w:id="1506166327">
          <w:marLeft w:val="0"/>
          <w:marRight w:val="0"/>
          <w:marTop w:val="0"/>
          <w:marBottom w:val="0"/>
          <w:divBdr>
            <w:top w:val="none" w:sz="0" w:space="0" w:color="auto"/>
            <w:left w:val="none" w:sz="0" w:space="0" w:color="auto"/>
            <w:bottom w:val="none" w:sz="0" w:space="0" w:color="auto"/>
            <w:right w:val="none" w:sz="0" w:space="0" w:color="auto"/>
          </w:divBdr>
        </w:div>
        <w:div w:id="1399748184">
          <w:marLeft w:val="0"/>
          <w:marRight w:val="0"/>
          <w:marTop w:val="0"/>
          <w:marBottom w:val="0"/>
          <w:divBdr>
            <w:top w:val="none" w:sz="0" w:space="0" w:color="auto"/>
            <w:left w:val="none" w:sz="0" w:space="0" w:color="auto"/>
            <w:bottom w:val="none" w:sz="0" w:space="0" w:color="auto"/>
            <w:right w:val="none" w:sz="0" w:space="0" w:color="auto"/>
          </w:divBdr>
        </w:div>
        <w:div w:id="1183207634">
          <w:marLeft w:val="0"/>
          <w:marRight w:val="0"/>
          <w:marTop w:val="0"/>
          <w:marBottom w:val="0"/>
          <w:divBdr>
            <w:top w:val="none" w:sz="0" w:space="0" w:color="auto"/>
            <w:left w:val="none" w:sz="0" w:space="0" w:color="auto"/>
            <w:bottom w:val="none" w:sz="0" w:space="0" w:color="auto"/>
            <w:right w:val="none" w:sz="0" w:space="0" w:color="auto"/>
          </w:divBdr>
        </w:div>
        <w:div w:id="993139526">
          <w:marLeft w:val="0"/>
          <w:marRight w:val="0"/>
          <w:marTop w:val="0"/>
          <w:marBottom w:val="0"/>
          <w:divBdr>
            <w:top w:val="none" w:sz="0" w:space="0" w:color="auto"/>
            <w:left w:val="none" w:sz="0" w:space="0" w:color="auto"/>
            <w:bottom w:val="none" w:sz="0" w:space="0" w:color="auto"/>
            <w:right w:val="none" w:sz="0" w:space="0" w:color="auto"/>
          </w:divBdr>
        </w:div>
        <w:div w:id="1721248419">
          <w:marLeft w:val="0"/>
          <w:marRight w:val="0"/>
          <w:marTop w:val="0"/>
          <w:marBottom w:val="0"/>
          <w:divBdr>
            <w:top w:val="none" w:sz="0" w:space="0" w:color="auto"/>
            <w:left w:val="none" w:sz="0" w:space="0" w:color="auto"/>
            <w:bottom w:val="none" w:sz="0" w:space="0" w:color="auto"/>
            <w:right w:val="none" w:sz="0" w:space="0" w:color="auto"/>
          </w:divBdr>
        </w:div>
        <w:div w:id="868102229">
          <w:marLeft w:val="0"/>
          <w:marRight w:val="0"/>
          <w:marTop w:val="0"/>
          <w:marBottom w:val="0"/>
          <w:divBdr>
            <w:top w:val="none" w:sz="0" w:space="0" w:color="auto"/>
            <w:left w:val="none" w:sz="0" w:space="0" w:color="auto"/>
            <w:bottom w:val="none" w:sz="0" w:space="0" w:color="auto"/>
            <w:right w:val="none" w:sz="0" w:space="0" w:color="auto"/>
          </w:divBdr>
        </w:div>
        <w:div w:id="1284266432">
          <w:marLeft w:val="0"/>
          <w:marRight w:val="0"/>
          <w:marTop w:val="0"/>
          <w:marBottom w:val="0"/>
          <w:divBdr>
            <w:top w:val="none" w:sz="0" w:space="0" w:color="auto"/>
            <w:left w:val="none" w:sz="0" w:space="0" w:color="auto"/>
            <w:bottom w:val="none" w:sz="0" w:space="0" w:color="auto"/>
            <w:right w:val="none" w:sz="0" w:space="0" w:color="auto"/>
          </w:divBdr>
        </w:div>
        <w:div w:id="786120536">
          <w:marLeft w:val="0"/>
          <w:marRight w:val="0"/>
          <w:marTop w:val="0"/>
          <w:marBottom w:val="0"/>
          <w:divBdr>
            <w:top w:val="none" w:sz="0" w:space="0" w:color="auto"/>
            <w:left w:val="none" w:sz="0" w:space="0" w:color="auto"/>
            <w:bottom w:val="none" w:sz="0" w:space="0" w:color="auto"/>
            <w:right w:val="none" w:sz="0" w:space="0" w:color="auto"/>
          </w:divBdr>
        </w:div>
        <w:div w:id="781537768">
          <w:marLeft w:val="0"/>
          <w:marRight w:val="0"/>
          <w:marTop w:val="0"/>
          <w:marBottom w:val="0"/>
          <w:divBdr>
            <w:top w:val="none" w:sz="0" w:space="0" w:color="auto"/>
            <w:left w:val="none" w:sz="0" w:space="0" w:color="auto"/>
            <w:bottom w:val="none" w:sz="0" w:space="0" w:color="auto"/>
            <w:right w:val="none" w:sz="0" w:space="0" w:color="auto"/>
          </w:divBdr>
        </w:div>
        <w:div w:id="1076129958">
          <w:marLeft w:val="0"/>
          <w:marRight w:val="0"/>
          <w:marTop w:val="0"/>
          <w:marBottom w:val="0"/>
          <w:divBdr>
            <w:top w:val="none" w:sz="0" w:space="0" w:color="auto"/>
            <w:left w:val="none" w:sz="0" w:space="0" w:color="auto"/>
            <w:bottom w:val="none" w:sz="0" w:space="0" w:color="auto"/>
            <w:right w:val="none" w:sz="0" w:space="0" w:color="auto"/>
          </w:divBdr>
        </w:div>
        <w:div w:id="1136802629">
          <w:marLeft w:val="0"/>
          <w:marRight w:val="0"/>
          <w:marTop w:val="0"/>
          <w:marBottom w:val="0"/>
          <w:divBdr>
            <w:top w:val="none" w:sz="0" w:space="0" w:color="auto"/>
            <w:left w:val="none" w:sz="0" w:space="0" w:color="auto"/>
            <w:bottom w:val="none" w:sz="0" w:space="0" w:color="auto"/>
            <w:right w:val="none" w:sz="0" w:space="0" w:color="auto"/>
          </w:divBdr>
        </w:div>
        <w:div w:id="1618221166">
          <w:marLeft w:val="0"/>
          <w:marRight w:val="0"/>
          <w:marTop w:val="0"/>
          <w:marBottom w:val="0"/>
          <w:divBdr>
            <w:top w:val="none" w:sz="0" w:space="0" w:color="auto"/>
            <w:left w:val="none" w:sz="0" w:space="0" w:color="auto"/>
            <w:bottom w:val="none" w:sz="0" w:space="0" w:color="auto"/>
            <w:right w:val="none" w:sz="0" w:space="0" w:color="auto"/>
          </w:divBdr>
        </w:div>
        <w:div w:id="1320377681">
          <w:marLeft w:val="0"/>
          <w:marRight w:val="0"/>
          <w:marTop w:val="0"/>
          <w:marBottom w:val="0"/>
          <w:divBdr>
            <w:top w:val="none" w:sz="0" w:space="0" w:color="auto"/>
            <w:left w:val="none" w:sz="0" w:space="0" w:color="auto"/>
            <w:bottom w:val="none" w:sz="0" w:space="0" w:color="auto"/>
            <w:right w:val="none" w:sz="0" w:space="0" w:color="auto"/>
          </w:divBdr>
        </w:div>
        <w:div w:id="81684924">
          <w:marLeft w:val="0"/>
          <w:marRight w:val="0"/>
          <w:marTop w:val="0"/>
          <w:marBottom w:val="0"/>
          <w:divBdr>
            <w:top w:val="none" w:sz="0" w:space="0" w:color="auto"/>
            <w:left w:val="none" w:sz="0" w:space="0" w:color="auto"/>
            <w:bottom w:val="none" w:sz="0" w:space="0" w:color="auto"/>
            <w:right w:val="none" w:sz="0" w:space="0" w:color="auto"/>
          </w:divBdr>
        </w:div>
        <w:div w:id="128088126">
          <w:marLeft w:val="0"/>
          <w:marRight w:val="0"/>
          <w:marTop w:val="0"/>
          <w:marBottom w:val="0"/>
          <w:divBdr>
            <w:top w:val="none" w:sz="0" w:space="0" w:color="auto"/>
            <w:left w:val="none" w:sz="0" w:space="0" w:color="auto"/>
            <w:bottom w:val="none" w:sz="0" w:space="0" w:color="auto"/>
            <w:right w:val="none" w:sz="0" w:space="0" w:color="auto"/>
          </w:divBdr>
        </w:div>
        <w:div w:id="538705971">
          <w:marLeft w:val="0"/>
          <w:marRight w:val="0"/>
          <w:marTop w:val="0"/>
          <w:marBottom w:val="0"/>
          <w:divBdr>
            <w:top w:val="none" w:sz="0" w:space="0" w:color="auto"/>
            <w:left w:val="none" w:sz="0" w:space="0" w:color="auto"/>
            <w:bottom w:val="none" w:sz="0" w:space="0" w:color="auto"/>
            <w:right w:val="none" w:sz="0" w:space="0" w:color="auto"/>
          </w:divBdr>
        </w:div>
        <w:div w:id="976639657">
          <w:marLeft w:val="0"/>
          <w:marRight w:val="0"/>
          <w:marTop w:val="0"/>
          <w:marBottom w:val="0"/>
          <w:divBdr>
            <w:top w:val="none" w:sz="0" w:space="0" w:color="auto"/>
            <w:left w:val="none" w:sz="0" w:space="0" w:color="auto"/>
            <w:bottom w:val="none" w:sz="0" w:space="0" w:color="auto"/>
            <w:right w:val="none" w:sz="0" w:space="0" w:color="auto"/>
          </w:divBdr>
        </w:div>
        <w:div w:id="1032613254">
          <w:marLeft w:val="0"/>
          <w:marRight w:val="0"/>
          <w:marTop w:val="0"/>
          <w:marBottom w:val="0"/>
          <w:divBdr>
            <w:top w:val="none" w:sz="0" w:space="0" w:color="auto"/>
            <w:left w:val="none" w:sz="0" w:space="0" w:color="auto"/>
            <w:bottom w:val="none" w:sz="0" w:space="0" w:color="auto"/>
            <w:right w:val="none" w:sz="0" w:space="0" w:color="auto"/>
          </w:divBdr>
        </w:div>
        <w:div w:id="1209342996">
          <w:marLeft w:val="0"/>
          <w:marRight w:val="0"/>
          <w:marTop w:val="0"/>
          <w:marBottom w:val="0"/>
          <w:divBdr>
            <w:top w:val="none" w:sz="0" w:space="0" w:color="auto"/>
            <w:left w:val="none" w:sz="0" w:space="0" w:color="auto"/>
            <w:bottom w:val="none" w:sz="0" w:space="0" w:color="auto"/>
            <w:right w:val="none" w:sz="0" w:space="0" w:color="auto"/>
          </w:divBdr>
        </w:div>
        <w:div w:id="820148653">
          <w:marLeft w:val="0"/>
          <w:marRight w:val="0"/>
          <w:marTop w:val="0"/>
          <w:marBottom w:val="0"/>
          <w:divBdr>
            <w:top w:val="none" w:sz="0" w:space="0" w:color="auto"/>
            <w:left w:val="none" w:sz="0" w:space="0" w:color="auto"/>
            <w:bottom w:val="none" w:sz="0" w:space="0" w:color="auto"/>
            <w:right w:val="none" w:sz="0" w:space="0" w:color="auto"/>
          </w:divBdr>
        </w:div>
        <w:div w:id="289483653">
          <w:marLeft w:val="0"/>
          <w:marRight w:val="0"/>
          <w:marTop w:val="0"/>
          <w:marBottom w:val="0"/>
          <w:divBdr>
            <w:top w:val="none" w:sz="0" w:space="0" w:color="auto"/>
            <w:left w:val="none" w:sz="0" w:space="0" w:color="auto"/>
            <w:bottom w:val="none" w:sz="0" w:space="0" w:color="auto"/>
            <w:right w:val="none" w:sz="0" w:space="0" w:color="auto"/>
          </w:divBdr>
        </w:div>
        <w:div w:id="434713433">
          <w:marLeft w:val="0"/>
          <w:marRight w:val="0"/>
          <w:marTop w:val="0"/>
          <w:marBottom w:val="0"/>
          <w:divBdr>
            <w:top w:val="none" w:sz="0" w:space="0" w:color="auto"/>
            <w:left w:val="none" w:sz="0" w:space="0" w:color="auto"/>
            <w:bottom w:val="none" w:sz="0" w:space="0" w:color="auto"/>
            <w:right w:val="none" w:sz="0" w:space="0" w:color="auto"/>
          </w:divBdr>
        </w:div>
        <w:div w:id="2043705027">
          <w:marLeft w:val="0"/>
          <w:marRight w:val="0"/>
          <w:marTop w:val="0"/>
          <w:marBottom w:val="0"/>
          <w:divBdr>
            <w:top w:val="none" w:sz="0" w:space="0" w:color="auto"/>
            <w:left w:val="none" w:sz="0" w:space="0" w:color="auto"/>
            <w:bottom w:val="none" w:sz="0" w:space="0" w:color="auto"/>
            <w:right w:val="none" w:sz="0" w:space="0" w:color="auto"/>
          </w:divBdr>
        </w:div>
        <w:div w:id="1231114496">
          <w:marLeft w:val="0"/>
          <w:marRight w:val="0"/>
          <w:marTop w:val="0"/>
          <w:marBottom w:val="0"/>
          <w:divBdr>
            <w:top w:val="none" w:sz="0" w:space="0" w:color="auto"/>
            <w:left w:val="none" w:sz="0" w:space="0" w:color="auto"/>
            <w:bottom w:val="none" w:sz="0" w:space="0" w:color="auto"/>
            <w:right w:val="none" w:sz="0" w:space="0" w:color="auto"/>
          </w:divBdr>
        </w:div>
        <w:div w:id="403188085">
          <w:marLeft w:val="0"/>
          <w:marRight w:val="0"/>
          <w:marTop w:val="0"/>
          <w:marBottom w:val="0"/>
          <w:divBdr>
            <w:top w:val="none" w:sz="0" w:space="0" w:color="auto"/>
            <w:left w:val="none" w:sz="0" w:space="0" w:color="auto"/>
            <w:bottom w:val="none" w:sz="0" w:space="0" w:color="auto"/>
            <w:right w:val="none" w:sz="0" w:space="0" w:color="auto"/>
          </w:divBdr>
        </w:div>
        <w:div w:id="203911177">
          <w:marLeft w:val="0"/>
          <w:marRight w:val="0"/>
          <w:marTop w:val="0"/>
          <w:marBottom w:val="0"/>
          <w:divBdr>
            <w:top w:val="none" w:sz="0" w:space="0" w:color="auto"/>
            <w:left w:val="none" w:sz="0" w:space="0" w:color="auto"/>
            <w:bottom w:val="none" w:sz="0" w:space="0" w:color="auto"/>
            <w:right w:val="none" w:sz="0" w:space="0" w:color="auto"/>
          </w:divBdr>
        </w:div>
        <w:div w:id="847254944">
          <w:marLeft w:val="0"/>
          <w:marRight w:val="0"/>
          <w:marTop w:val="0"/>
          <w:marBottom w:val="0"/>
          <w:divBdr>
            <w:top w:val="none" w:sz="0" w:space="0" w:color="auto"/>
            <w:left w:val="none" w:sz="0" w:space="0" w:color="auto"/>
            <w:bottom w:val="none" w:sz="0" w:space="0" w:color="auto"/>
            <w:right w:val="none" w:sz="0" w:space="0" w:color="auto"/>
          </w:divBdr>
        </w:div>
        <w:div w:id="485779116">
          <w:marLeft w:val="0"/>
          <w:marRight w:val="0"/>
          <w:marTop w:val="0"/>
          <w:marBottom w:val="0"/>
          <w:divBdr>
            <w:top w:val="none" w:sz="0" w:space="0" w:color="auto"/>
            <w:left w:val="none" w:sz="0" w:space="0" w:color="auto"/>
            <w:bottom w:val="none" w:sz="0" w:space="0" w:color="auto"/>
            <w:right w:val="none" w:sz="0" w:space="0" w:color="auto"/>
          </w:divBdr>
        </w:div>
        <w:div w:id="1752578012">
          <w:marLeft w:val="0"/>
          <w:marRight w:val="0"/>
          <w:marTop w:val="0"/>
          <w:marBottom w:val="0"/>
          <w:divBdr>
            <w:top w:val="none" w:sz="0" w:space="0" w:color="auto"/>
            <w:left w:val="none" w:sz="0" w:space="0" w:color="auto"/>
            <w:bottom w:val="none" w:sz="0" w:space="0" w:color="auto"/>
            <w:right w:val="none" w:sz="0" w:space="0" w:color="auto"/>
          </w:divBdr>
        </w:div>
        <w:div w:id="2097632505">
          <w:marLeft w:val="0"/>
          <w:marRight w:val="0"/>
          <w:marTop w:val="0"/>
          <w:marBottom w:val="0"/>
          <w:divBdr>
            <w:top w:val="none" w:sz="0" w:space="0" w:color="auto"/>
            <w:left w:val="none" w:sz="0" w:space="0" w:color="auto"/>
            <w:bottom w:val="none" w:sz="0" w:space="0" w:color="auto"/>
            <w:right w:val="none" w:sz="0" w:space="0" w:color="auto"/>
          </w:divBdr>
        </w:div>
        <w:div w:id="63769889">
          <w:marLeft w:val="0"/>
          <w:marRight w:val="0"/>
          <w:marTop w:val="0"/>
          <w:marBottom w:val="0"/>
          <w:divBdr>
            <w:top w:val="none" w:sz="0" w:space="0" w:color="auto"/>
            <w:left w:val="none" w:sz="0" w:space="0" w:color="auto"/>
            <w:bottom w:val="none" w:sz="0" w:space="0" w:color="auto"/>
            <w:right w:val="none" w:sz="0" w:space="0" w:color="auto"/>
          </w:divBdr>
        </w:div>
        <w:div w:id="1020744032">
          <w:marLeft w:val="0"/>
          <w:marRight w:val="0"/>
          <w:marTop w:val="0"/>
          <w:marBottom w:val="0"/>
          <w:divBdr>
            <w:top w:val="none" w:sz="0" w:space="0" w:color="auto"/>
            <w:left w:val="none" w:sz="0" w:space="0" w:color="auto"/>
            <w:bottom w:val="none" w:sz="0" w:space="0" w:color="auto"/>
            <w:right w:val="none" w:sz="0" w:space="0" w:color="auto"/>
          </w:divBdr>
        </w:div>
        <w:div w:id="1840466163">
          <w:marLeft w:val="0"/>
          <w:marRight w:val="0"/>
          <w:marTop w:val="0"/>
          <w:marBottom w:val="0"/>
          <w:divBdr>
            <w:top w:val="none" w:sz="0" w:space="0" w:color="auto"/>
            <w:left w:val="none" w:sz="0" w:space="0" w:color="auto"/>
            <w:bottom w:val="none" w:sz="0" w:space="0" w:color="auto"/>
            <w:right w:val="none" w:sz="0" w:space="0" w:color="auto"/>
          </w:divBdr>
        </w:div>
        <w:div w:id="723525060">
          <w:marLeft w:val="0"/>
          <w:marRight w:val="0"/>
          <w:marTop w:val="0"/>
          <w:marBottom w:val="0"/>
          <w:divBdr>
            <w:top w:val="none" w:sz="0" w:space="0" w:color="auto"/>
            <w:left w:val="none" w:sz="0" w:space="0" w:color="auto"/>
            <w:bottom w:val="none" w:sz="0" w:space="0" w:color="auto"/>
            <w:right w:val="none" w:sz="0" w:space="0" w:color="auto"/>
          </w:divBdr>
        </w:div>
        <w:div w:id="1874074959">
          <w:marLeft w:val="0"/>
          <w:marRight w:val="0"/>
          <w:marTop w:val="0"/>
          <w:marBottom w:val="0"/>
          <w:divBdr>
            <w:top w:val="none" w:sz="0" w:space="0" w:color="auto"/>
            <w:left w:val="none" w:sz="0" w:space="0" w:color="auto"/>
            <w:bottom w:val="none" w:sz="0" w:space="0" w:color="auto"/>
            <w:right w:val="none" w:sz="0" w:space="0" w:color="auto"/>
          </w:divBdr>
        </w:div>
        <w:div w:id="2088846868">
          <w:marLeft w:val="0"/>
          <w:marRight w:val="0"/>
          <w:marTop w:val="0"/>
          <w:marBottom w:val="0"/>
          <w:divBdr>
            <w:top w:val="none" w:sz="0" w:space="0" w:color="auto"/>
            <w:left w:val="none" w:sz="0" w:space="0" w:color="auto"/>
            <w:bottom w:val="none" w:sz="0" w:space="0" w:color="auto"/>
            <w:right w:val="none" w:sz="0" w:space="0" w:color="auto"/>
          </w:divBdr>
        </w:div>
        <w:div w:id="335309483">
          <w:marLeft w:val="0"/>
          <w:marRight w:val="0"/>
          <w:marTop w:val="0"/>
          <w:marBottom w:val="0"/>
          <w:divBdr>
            <w:top w:val="none" w:sz="0" w:space="0" w:color="auto"/>
            <w:left w:val="none" w:sz="0" w:space="0" w:color="auto"/>
            <w:bottom w:val="none" w:sz="0" w:space="0" w:color="auto"/>
            <w:right w:val="none" w:sz="0" w:space="0" w:color="auto"/>
          </w:divBdr>
        </w:div>
        <w:div w:id="959996722">
          <w:marLeft w:val="0"/>
          <w:marRight w:val="0"/>
          <w:marTop w:val="0"/>
          <w:marBottom w:val="0"/>
          <w:divBdr>
            <w:top w:val="none" w:sz="0" w:space="0" w:color="auto"/>
            <w:left w:val="none" w:sz="0" w:space="0" w:color="auto"/>
            <w:bottom w:val="none" w:sz="0" w:space="0" w:color="auto"/>
            <w:right w:val="none" w:sz="0" w:space="0" w:color="auto"/>
          </w:divBdr>
        </w:div>
        <w:div w:id="570965128">
          <w:marLeft w:val="0"/>
          <w:marRight w:val="0"/>
          <w:marTop w:val="0"/>
          <w:marBottom w:val="0"/>
          <w:divBdr>
            <w:top w:val="none" w:sz="0" w:space="0" w:color="auto"/>
            <w:left w:val="none" w:sz="0" w:space="0" w:color="auto"/>
            <w:bottom w:val="none" w:sz="0" w:space="0" w:color="auto"/>
            <w:right w:val="none" w:sz="0" w:space="0" w:color="auto"/>
          </w:divBdr>
        </w:div>
        <w:div w:id="1487480660">
          <w:marLeft w:val="0"/>
          <w:marRight w:val="0"/>
          <w:marTop w:val="0"/>
          <w:marBottom w:val="0"/>
          <w:divBdr>
            <w:top w:val="none" w:sz="0" w:space="0" w:color="auto"/>
            <w:left w:val="none" w:sz="0" w:space="0" w:color="auto"/>
            <w:bottom w:val="none" w:sz="0" w:space="0" w:color="auto"/>
            <w:right w:val="none" w:sz="0" w:space="0" w:color="auto"/>
          </w:divBdr>
        </w:div>
        <w:div w:id="1562713278">
          <w:marLeft w:val="0"/>
          <w:marRight w:val="0"/>
          <w:marTop w:val="0"/>
          <w:marBottom w:val="0"/>
          <w:divBdr>
            <w:top w:val="none" w:sz="0" w:space="0" w:color="auto"/>
            <w:left w:val="none" w:sz="0" w:space="0" w:color="auto"/>
            <w:bottom w:val="none" w:sz="0" w:space="0" w:color="auto"/>
            <w:right w:val="none" w:sz="0" w:space="0" w:color="auto"/>
          </w:divBdr>
        </w:div>
        <w:div w:id="836723767">
          <w:marLeft w:val="0"/>
          <w:marRight w:val="0"/>
          <w:marTop w:val="0"/>
          <w:marBottom w:val="0"/>
          <w:divBdr>
            <w:top w:val="none" w:sz="0" w:space="0" w:color="auto"/>
            <w:left w:val="none" w:sz="0" w:space="0" w:color="auto"/>
            <w:bottom w:val="none" w:sz="0" w:space="0" w:color="auto"/>
            <w:right w:val="none" w:sz="0" w:space="0" w:color="auto"/>
          </w:divBdr>
        </w:div>
        <w:div w:id="633295015">
          <w:marLeft w:val="0"/>
          <w:marRight w:val="0"/>
          <w:marTop w:val="0"/>
          <w:marBottom w:val="0"/>
          <w:divBdr>
            <w:top w:val="none" w:sz="0" w:space="0" w:color="auto"/>
            <w:left w:val="none" w:sz="0" w:space="0" w:color="auto"/>
            <w:bottom w:val="none" w:sz="0" w:space="0" w:color="auto"/>
            <w:right w:val="none" w:sz="0" w:space="0" w:color="auto"/>
          </w:divBdr>
        </w:div>
        <w:div w:id="782500876">
          <w:marLeft w:val="0"/>
          <w:marRight w:val="0"/>
          <w:marTop w:val="0"/>
          <w:marBottom w:val="0"/>
          <w:divBdr>
            <w:top w:val="none" w:sz="0" w:space="0" w:color="auto"/>
            <w:left w:val="none" w:sz="0" w:space="0" w:color="auto"/>
            <w:bottom w:val="none" w:sz="0" w:space="0" w:color="auto"/>
            <w:right w:val="none" w:sz="0" w:space="0" w:color="auto"/>
          </w:divBdr>
        </w:div>
        <w:div w:id="911768383">
          <w:marLeft w:val="0"/>
          <w:marRight w:val="0"/>
          <w:marTop w:val="0"/>
          <w:marBottom w:val="0"/>
          <w:divBdr>
            <w:top w:val="none" w:sz="0" w:space="0" w:color="auto"/>
            <w:left w:val="none" w:sz="0" w:space="0" w:color="auto"/>
            <w:bottom w:val="none" w:sz="0" w:space="0" w:color="auto"/>
            <w:right w:val="none" w:sz="0" w:space="0" w:color="auto"/>
          </w:divBdr>
        </w:div>
        <w:div w:id="1157646948">
          <w:marLeft w:val="0"/>
          <w:marRight w:val="0"/>
          <w:marTop w:val="0"/>
          <w:marBottom w:val="0"/>
          <w:divBdr>
            <w:top w:val="none" w:sz="0" w:space="0" w:color="auto"/>
            <w:left w:val="none" w:sz="0" w:space="0" w:color="auto"/>
            <w:bottom w:val="none" w:sz="0" w:space="0" w:color="auto"/>
            <w:right w:val="none" w:sz="0" w:space="0" w:color="auto"/>
          </w:divBdr>
        </w:div>
        <w:div w:id="103967956">
          <w:marLeft w:val="0"/>
          <w:marRight w:val="0"/>
          <w:marTop w:val="0"/>
          <w:marBottom w:val="0"/>
          <w:divBdr>
            <w:top w:val="none" w:sz="0" w:space="0" w:color="auto"/>
            <w:left w:val="none" w:sz="0" w:space="0" w:color="auto"/>
            <w:bottom w:val="none" w:sz="0" w:space="0" w:color="auto"/>
            <w:right w:val="none" w:sz="0" w:space="0" w:color="auto"/>
          </w:divBdr>
        </w:div>
        <w:div w:id="667100262">
          <w:marLeft w:val="0"/>
          <w:marRight w:val="0"/>
          <w:marTop w:val="0"/>
          <w:marBottom w:val="0"/>
          <w:divBdr>
            <w:top w:val="none" w:sz="0" w:space="0" w:color="auto"/>
            <w:left w:val="none" w:sz="0" w:space="0" w:color="auto"/>
            <w:bottom w:val="none" w:sz="0" w:space="0" w:color="auto"/>
            <w:right w:val="none" w:sz="0" w:space="0" w:color="auto"/>
          </w:divBdr>
        </w:div>
        <w:div w:id="1642348660">
          <w:marLeft w:val="0"/>
          <w:marRight w:val="0"/>
          <w:marTop w:val="0"/>
          <w:marBottom w:val="0"/>
          <w:divBdr>
            <w:top w:val="none" w:sz="0" w:space="0" w:color="auto"/>
            <w:left w:val="none" w:sz="0" w:space="0" w:color="auto"/>
            <w:bottom w:val="none" w:sz="0" w:space="0" w:color="auto"/>
            <w:right w:val="none" w:sz="0" w:space="0" w:color="auto"/>
          </w:divBdr>
        </w:div>
        <w:div w:id="1157188497">
          <w:marLeft w:val="0"/>
          <w:marRight w:val="0"/>
          <w:marTop w:val="0"/>
          <w:marBottom w:val="0"/>
          <w:divBdr>
            <w:top w:val="none" w:sz="0" w:space="0" w:color="auto"/>
            <w:left w:val="none" w:sz="0" w:space="0" w:color="auto"/>
            <w:bottom w:val="none" w:sz="0" w:space="0" w:color="auto"/>
            <w:right w:val="none" w:sz="0" w:space="0" w:color="auto"/>
          </w:divBdr>
        </w:div>
        <w:div w:id="233785360">
          <w:marLeft w:val="0"/>
          <w:marRight w:val="0"/>
          <w:marTop w:val="0"/>
          <w:marBottom w:val="0"/>
          <w:divBdr>
            <w:top w:val="none" w:sz="0" w:space="0" w:color="auto"/>
            <w:left w:val="none" w:sz="0" w:space="0" w:color="auto"/>
            <w:bottom w:val="none" w:sz="0" w:space="0" w:color="auto"/>
            <w:right w:val="none" w:sz="0" w:space="0" w:color="auto"/>
          </w:divBdr>
        </w:div>
        <w:div w:id="467165878">
          <w:marLeft w:val="0"/>
          <w:marRight w:val="0"/>
          <w:marTop w:val="0"/>
          <w:marBottom w:val="0"/>
          <w:divBdr>
            <w:top w:val="none" w:sz="0" w:space="0" w:color="auto"/>
            <w:left w:val="none" w:sz="0" w:space="0" w:color="auto"/>
            <w:bottom w:val="none" w:sz="0" w:space="0" w:color="auto"/>
            <w:right w:val="none" w:sz="0" w:space="0" w:color="auto"/>
          </w:divBdr>
        </w:div>
        <w:div w:id="2099715683">
          <w:marLeft w:val="0"/>
          <w:marRight w:val="0"/>
          <w:marTop w:val="0"/>
          <w:marBottom w:val="0"/>
          <w:divBdr>
            <w:top w:val="none" w:sz="0" w:space="0" w:color="auto"/>
            <w:left w:val="none" w:sz="0" w:space="0" w:color="auto"/>
            <w:bottom w:val="none" w:sz="0" w:space="0" w:color="auto"/>
            <w:right w:val="none" w:sz="0" w:space="0" w:color="auto"/>
          </w:divBdr>
        </w:div>
        <w:div w:id="1109349365">
          <w:marLeft w:val="0"/>
          <w:marRight w:val="0"/>
          <w:marTop w:val="0"/>
          <w:marBottom w:val="0"/>
          <w:divBdr>
            <w:top w:val="none" w:sz="0" w:space="0" w:color="auto"/>
            <w:left w:val="none" w:sz="0" w:space="0" w:color="auto"/>
            <w:bottom w:val="none" w:sz="0" w:space="0" w:color="auto"/>
            <w:right w:val="none" w:sz="0" w:space="0" w:color="auto"/>
          </w:divBdr>
        </w:div>
        <w:div w:id="2068258041">
          <w:marLeft w:val="0"/>
          <w:marRight w:val="0"/>
          <w:marTop w:val="0"/>
          <w:marBottom w:val="0"/>
          <w:divBdr>
            <w:top w:val="none" w:sz="0" w:space="0" w:color="auto"/>
            <w:left w:val="none" w:sz="0" w:space="0" w:color="auto"/>
            <w:bottom w:val="none" w:sz="0" w:space="0" w:color="auto"/>
            <w:right w:val="none" w:sz="0" w:space="0" w:color="auto"/>
          </w:divBdr>
        </w:div>
        <w:div w:id="9064062">
          <w:marLeft w:val="0"/>
          <w:marRight w:val="0"/>
          <w:marTop w:val="0"/>
          <w:marBottom w:val="0"/>
          <w:divBdr>
            <w:top w:val="none" w:sz="0" w:space="0" w:color="auto"/>
            <w:left w:val="none" w:sz="0" w:space="0" w:color="auto"/>
            <w:bottom w:val="none" w:sz="0" w:space="0" w:color="auto"/>
            <w:right w:val="none" w:sz="0" w:space="0" w:color="auto"/>
          </w:divBdr>
        </w:div>
        <w:div w:id="1213535812">
          <w:marLeft w:val="0"/>
          <w:marRight w:val="0"/>
          <w:marTop w:val="0"/>
          <w:marBottom w:val="0"/>
          <w:divBdr>
            <w:top w:val="none" w:sz="0" w:space="0" w:color="auto"/>
            <w:left w:val="none" w:sz="0" w:space="0" w:color="auto"/>
            <w:bottom w:val="none" w:sz="0" w:space="0" w:color="auto"/>
            <w:right w:val="none" w:sz="0" w:space="0" w:color="auto"/>
          </w:divBdr>
        </w:div>
        <w:div w:id="1189834839">
          <w:marLeft w:val="0"/>
          <w:marRight w:val="0"/>
          <w:marTop w:val="0"/>
          <w:marBottom w:val="0"/>
          <w:divBdr>
            <w:top w:val="none" w:sz="0" w:space="0" w:color="auto"/>
            <w:left w:val="none" w:sz="0" w:space="0" w:color="auto"/>
            <w:bottom w:val="none" w:sz="0" w:space="0" w:color="auto"/>
            <w:right w:val="none" w:sz="0" w:space="0" w:color="auto"/>
          </w:divBdr>
        </w:div>
        <w:div w:id="1358853273">
          <w:marLeft w:val="0"/>
          <w:marRight w:val="0"/>
          <w:marTop w:val="0"/>
          <w:marBottom w:val="0"/>
          <w:divBdr>
            <w:top w:val="none" w:sz="0" w:space="0" w:color="auto"/>
            <w:left w:val="none" w:sz="0" w:space="0" w:color="auto"/>
            <w:bottom w:val="none" w:sz="0" w:space="0" w:color="auto"/>
            <w:right w:val="none" w:sz="0" w:space="0" w:color="auto"/>
          </w:divBdr>
        </w:div>
        <w:div w:id="842280795">
          <w:marLeft w:val="0"/>
          <w:marRight w:val="0"/>
          <w:marTop w:val="0"/>
          <w:marBottom w:val="0"/>
          <w:divBdr>
            <w:top w:val="none" w:sz="0" w:space="0" w:color="auto"/>
            <w:left w:val="none" w:sz="0" w:space="0" w:color="auto"/>
            <w:bottom w:val="none" w:sz="0" w:space="0" w:color="auto"/>
            <w:right w:val="none" w:sz="0" w:space="0" w:color="auto"/>
          </w:divBdr>
        </w:div>
        <w:div w:id="1074863590">
          <w:marLeft w:val="0"/>
          <w:marRight w:val="0"/>
          <w:marTop w:val="0"/>
          <w:marBottom w:val="0"/>
          <w:divBdr>
            <w:top w:val="none" w:sz="0" w:space="0" w:color="auto"/>
            <w:left w:val="none" w:sz="0" w:space="0" w:color="auto"/>
            <w:bottom w:val="none" w:sz="0" w:space="0" w:color="auto"/>
            <w:right w:val="none" w:sz="0" w:space="0" w:color="auto"/>
          </w:divBdr>
        </w:div>
        <w:div w:id="331681463">
          <w:marLeft w:val="0"/>
          <w:marRight w:val="0"/>
          <w:marTop w:val="0"/>
          <w:marBottom w:val="0"/>
          <w:divBdr>
            <w:top w:val="none" w:sz="0" w:space="0" w:color="auto"/>
            <w:left w:val="none" w:sz="0" w:space="0" w:color="auto"/>
            <w:bottom w:val="none" w:sz="0" w:space="0" w:color="auto"/>
            <w:right w:val="none" w:sz="0" w:space="0" w:color="auto"/>
          </w:divBdr>
        </w:div>
        <w:div w:id="183441920">
          <w:marLeft w:val="0"/>
          <w:marRight w:val="0"/>
          <w:marTop w:val="0"/>
          <w:marBottom w:val="0"/>
          <w:divBdr>
            <w:top w:val="none" w:sz="0" w:space="0" w:color="auto"/>
            <w:left w:val="none" w:sz="0" w:space="0" w:color="auto"/>
            <w:bottom w:val="none" w:sz="0" w:space="0" w:color="auto"/>
            <w:right w:val="none" w:sz="0" w:space="0" w:color="auto"/>
          </w:divBdr>
        </w:div>
        <w:div w:id="319386238">
          <w:marLeft w:val="0"/>
          <w:marRight w:val="0"/>
          <w:marTop w:val="0"/>
          <w:marBottom w:val="0"/>
          <w:divBdr>
            <w:top w:val="none" w:sz="0" w:space="0" w:color="auto"/>
            <w:left w:val="none" w:sz="0" w:space="0" w:color="auto"/>
            <w:bottom w:val="none" w:sz="0" w:space="0" w:color="auto"/>
            <w:right w:val="none" w:sz="0" w:space="0" w:color="auto"/>
          </w:divBdr>
        </w:div>
        <w:div w:id="41291288">
          <w:marLeft w:val="0"/>
          <w:marRight w:val="0"/>
          <w:marTop w:val="0"/>
          <w:marBottom w:val="0"/>
          <w:divBdr>
            <w:top w:val="none" w:sz="0" w:space="0" w:color="auto"/>
            <w:left w:val="none" w:sz="0" w:space="0" w:color="auto"/>
            <w:bottom w:val="none" w:sz="0" w:space="0" w:color="auto"/>
            <w:right w:val="none" w:sz="0" w:space="0" w:color="auto"/>
          </w:divBdr>
        </w:div>
        <w:div w:id="1149975481">
          <w:marLeft w:val="0"/>
          <w:marRight w:val="0"/>
          <w:marTop w:val="0"/>
          <w:marBottom w:val="0"/>
          <w:divBdr>
            <w:top w:val="none" w:sz="0" w:space="0" w:color="auto"/>
            <w:left w:val="none" w:sz="0" w:space="0" w:color="auto"/>
            <w:bottom w:val="none" w:sz="0" w:space="0" w:color="auto"/>
            <w:right w:val="none" w:sz="0" w:space="0" w:color="auto"/>
          </w:divBdr>
        </w:div>
        <w:div w:id="885020230">
          <w:marLeft w:val="0"/>
          <w:marRight w:val="0"/>
          <w:marTop w:val="0"/>
          <w:marBottom w:val="0"/>
          <w:divBdr>
            <w:top w:val="none" w:sz="0" w:space="0" w:color="auto"/>
            <w:left w:val="none" w:sz="0" w:space="0" w:color="auto"/>
            <w:bottom w:val="none" w:sz="0" w:space="0" w:color="auto"/>
            <w:right w:val="none" w:sz="0" w:space="0" w:color="auto"/>
          </w:divBdr>
        </w:div>
        <w:div w:id="1884170592">
          <w:marLeft w:val="0"/>
          <w:marRight w:val="0"/>
          <w:marTop w:val="0"/>
          <w:marBottom w:val="0"/>
          <w:divBdr>
            <w:top w:val="none" w:sz="0" w:space="0" w:color="auto"/>
            <w:left w:val="none" w:sz="0" w:space="0" w:color="auto"/>
            <w:bottom w:val="none" w:sz="0" w:space="0" w:color="auto"/>
            <w:right w:val="none" w:sz="0" w:space="0" w:color="auto"/>
          </w:divBdr>
        </w:div>
        <w:div w:id="1813323897">
          <w:marLeft w:val="0"/>
          <w:marRight w:val="0"/>
          <w:marTop w:val="0"/>
          <w:marBottom w:val="0"/>
          <w:divBdr>
            <w:top w:val="none" w:sz="0" w:space="0" w:color="auto"/>
            <w:left w:val="none" w:sz="0" w:space="0" w:color="auto"/>
            <w:bottom w:val="none" w:sz="0" w:space="0" w:color="auto"/>
            <w:right w:val="none" w:sz="0" w:space="0" w:color="auto"/>
          </w:divBdr>
        </w:div>
        <w:div w:id="1090276553">
          <w:marLeft w:val="0"/>
          <w:marRight w:val="0"/>
          <w:marTop w:val="0"/>
          <w:marBottom w:val="0"/>
          <w:divBdr>
            <w:top w:val="none" w:sz="0" w:space="0" w:color="auto"/>
            <w:left w:val="none" w:sz="0" w:space="0" w:color="auto"/>
            <w:bottom w:val="none" w:sz="0" w:space="0" w:color="auto"/>
            <w:right w:val="none" w:sz="0" w:space="0" w:color="auto"/>
          </w:divBdr>
        </w:div>
        <w:div w:id="1653289015">
          <w:marLeft w:val="0"/>
          <w:marRight w:val="0"/>
          <w:marTop w:val="0"/>
          <w:marBottom w:val="0"/>
          <w:divBdr>
            <w:top w:val="none" w:sz="0" w:space="0" w:color="auto"/>
            <w:left w:val="none" w:sz="0" w:space="0" w:color="auto"/>
            <w:bottom w:val="none" w:sz="0" w:space="0" w:color="auto"/>
            <w:right w:val="none" w:sz="0" w:space="0" w:color="auto"/>
          </w:divBdr>
        </w:div>
        <w:div w:id="1238202417">
          <w:marLeft w:val="0"/>
          <w:marRight w:val="0"/>
          <w:marTop w:val="0"/>
          <w:marBottom w:val="0"/>
          <w:divBdr>
            <w:top w:val="none" w:sz="0" w:space="0" w:color="auto"/>
            <w:left w:val="none" w:sz="0" w:space="0" w:color="auto"/>
            <w:bottom w:val="none" w:sz="0" w:space="0" w:color="auto"/>
            <w:right w:val="none" w:sz="0" w:space="0" w:color="auto"/>
          </w:divBdr>
        </w:div>
        <w:div w:id="289552320">
          <w:marLeft w:val="0"/>
          <w:marRight w:val="0"/>
          <w:marTop w:val="0"/>
          <w:marBottom w:val="0"/>
          <w:divBdr>
            <w:top w:val="none" w:sz="0" w:space="0" w:color="auto"/>
            <w:left w:val="none" w:sz="0" w:space="0" w:color="auto"/>
            <w:bottom w:val="none" w:sz="0" w:space="0" w:color="auto"/>
            <w:right w:val="none" w:sz="0" w:space="0" w:color="auto"/>
          </w:divBdr>
        </w:div>
        <w:div w:id="1671054510">
          <w:marLeft w:val="0"/>
          <w:marRight w:val="0"/>
          <w:marTop w:val="0"/>
          <w:marBottom w:val="0"/>
          <w:divBdr>
            <w:top w:val="none" w:sz="0" w:space="0" w:color="auto"/>
            <w:left w:val="none" w:sz="0" w:space="0" w:color="auto"/>
            <w:bottom w:val="none" w:sz="0" w:space="0" w:color="auto"/>
            <w:right w:val="none" w:sz="0" w:space="0" w:color="auto"/>
          </w:divBdr>
        </w:div>
        <w:div w:id="1838186110">
          <w:marLeft w:val="0"/>
          <w:marRight w:val="0"/>
          <w:marTop w:val="0"/>
          <w:marBottom w:val="0"/>
          <w:divBdr>
            <w:top w:val="none" w:sz="0" w:space="0" w:color="auto"/>
            <w:left w:val="none" w:sz="0" w:space="0" w:color="auto"/>
            <w:bottom w:val="none" w:sz="0" w:space="0" w:color="auto"/>
            <w:right w:val="none" w:sz="0" w:space="0" w:color="auto"/>
          </w:divBdr>
        </w:div>
        <w:div w:id="1441609046">
          <w:marLeft w:val="0"/>
          <w:marRight w:val="0"/>
          <w:marTop w:val="0"/>
          <w:marBottom w:val="0"/>
          <w:divBdr>
            <w:top w:val="none" w:sz="0" w:space="0" w:color="auto"/>
            <w:left w:val="none" w:sz="0" w:space="0" w:color="auto"/>
            <w:bottom w:val="none" w:sz="0" w:space="0" w:color="auto"/>
            <w:right w:val="none" w:sz="0" w:space="0" w:color="auto"/>
          </w:divBdr>
        </w:div>
        <w:div w:id="1289117660">
          <w:marLeft w:val="0"/>
          <w:marRight w:val="0"/>
          <w:marTop w:val="0"/>
          <w:marBottom w:val="0"/>
          <w:divBdr>
            <w:top w:val="none" w:sz="0" w:space="0" w:color="auto"/>
            <w:left w:val="none" w:sz="0" w:space="0" w:color="auto"/>
            <w:bottom w:val="none" w:sz="0" w:space="0" w:color="auto"/>
            <w:right w:val="none" w:sz="0" w:space="0" w:color="auto"/>
          </w:divBdr>
        </w:div>
        <w:div w:id="319962583">
          <w:marLeft w:val="0"/>
          <w:marRight w:val="0"/>
          <w:marTop w:val="0"/>
          <w:marBottom w:val="0"/>
          <w:divBdr>
            <w:top w:val="none" w:sz="0" w:space="0" w:color="auto"/>
            <w:left w:val="none" w:sz="0" w:space="0" w:color="auto"/>
            <w:bottom w:val="none" w:sz="0" w:space="0" w:color="auto"/>
            <w:right w:val="none" w:sz="0" w:space="0" w:color="auto"/>
          </w:divBdr>
        </w:div>
        <w:div w:id="1913195230">
          <w:marLeft w:val="0"/>
          <w:marRight w:val="0"/>
          <w:marTop w:val="0"/>
          <w:marBottom w:val="0"/>
          <w:divBdr>
            <w:top w:val="none" w:sz="0" w:space="0" w:color="auto"/>
            <w:left w:val="none" w:sz="0" w:space="0" w:color="auto"/>
            <w:bottom w:val="none" w:sz="0" w:space="0" w:color="auto"/>
            <w:right w:val="none" w:sz="0" w:space="0" w:color="auto"/>
          </w:divBdr>
        </w:div>
        <w:div w:id="1878348180">
          <w:marLeft w:val="0"/>
          <w:marRight w:val="0"/>
          <w:marTop w:val="0"/>
          <w:marBottom w:val="0"/>
          <w:divBdr>
            <w:top w:val="none" w:sz="0" w:space="0" w:color="auto"/>
            <w:left w:val="none" w:sz="0" w:space="0" w:color="auto"/>
            <w:bottom w:val="none" w:sz="0" w:space="0" w:color="auto"/>
            <w:right w:val="none" w:sz="0" w:space="0" w:color="auto"/>
          </w:divBdr>
        </w:div>
        <w:div w:id="1276401312">
          <w:marLeft w:val="0"/>
          <w:marRight w:val="0"/>
          <w:marTop w:val="0"/>
          <w:marBottom w:val="0"/>
          <w:divBdr>
            <w:top w:val="none" w:sz="0" w:space="0" w:color="auto"/>
            <w:left w:val="none" w:sz="0" w:space="0" w:color="auto"/>
            <w:bottom w:val="none" w:sz="0" w:space="0" w:color="auto"/>
            <w:right w:val="none" w:sz="0" w:space="0" w:color="auto"/>
          </w:divBdr>
        </w:div>
        <w:div w:id="1210070554">
          <w:marLeft w:val="0"/>
          <w:marRight w:val="0"/>
          <w:marTop w:val="0"/>
          <w:marBottom w:val="0"/>
          <w:divBdr>
            <w:top w:val="none" w:sz="0" w:space="0" w:color="auto"/>
            <w:left w:val="none" w:sz="0" w:space="0" w:color="auto"/>
            <w:bottom w:val="none" w:sz="0" w:space="0" w:color="auto"/>
            <w:right w:val="none" w:sz="0" w:space="0" w:color="auto"/>
          </w:divBdr>
        </w:div>
        <w:div w:id="144707686">
          <w:marLeft w:val="0"/>
          <w:marRight w:val="0"/>
          <w:marTop w:val="0"/>
          <w:marBottom w:val="0"/>
          <w:divBdr>
            <w:top w:val="none" w:sz="0" w:space="0" w:color="auto"/>
            <w:left w:val="none" w:sz="0" w:space="0" w:color="auto"/>
            <w:bottom w:val="none" w:sz="0" w:space="0" w:color="auto"/>
            <w:right w:val="none" w:sz="0" w:space="0" w:color="auto"/>
          </w:divBdr>
        </w:div>
        <w:div w:id="935791814">
          <w:marLeft w:val="0"/>
          <w:marRight w:val="0"/>
          <w:marTop w:val="0"/>
          <w:marBottom w:val="0"/>
          <w:divBdr>
            <w:top w:val="none" w:sz="0" w:space="0" w:color="auto"/>
            <w:left w:val="none" w:sz="0" w:space="0" w:color="auto"/>
            <w:bottom w:val="none" w:sz="0" w:space="0" w:color="auto"/>
            <w:right w:val="none" w:sz="0" w:space="0" w:color="auto"/>
          </w:divBdr>
        </w:div>
        <w:div w:id="450628979">
          <w:marLeft w:val="0"/>
          <w:marRight w:val="0"/>
          <w:marTop w:val="0"/>
          <w:marBottom w:val="0"/>
          <w:divBdr>
            <w:top w:val="none" w:sz="0" w:space="0" w:color="auto"/>
            <w:left w:val="none" w:sz="0" w:space="0" w:color="auto"/>
            <w:bottom w:val="none" w:sz="0" w:space="0" w:color="auto"/>
            <w:right w:val="none" w:sz="0" w:space="0" w:color="auto"/>
          </w:divBdr>
        </w:div>
        <w:div w:id="2139953952">
          <w:marLeft w:val="0"/>
          <w:marRight w:val="0"/>
          <w:marTop w:val="0"/>
          <w:marBottom w:val="0"/>
          <w:divBdr>
            <w:top w:val="none" w:sz="0" w:space="0" w:color="auto"/>
            <w:left w:val="none" w:sz="0" w:space="0" w:color="auto"/>
            <w:bottom w:val="none" w:sz="0" w:space="0" w:color="auto"/>
            <w:right w:val="none" w:sz="0" w:space="0" w:color="auto"/>
          </w:divBdr>
        </w:div>
        <w:div w:id="831406536">
          <w:marLeft w:val="0"/>
          <w:marRight w:val="0"/>
          <w:marTop w:val="0"/>
          <w:marBottom w:val="0"/>
          <w:divBdr>
            <w:top w:val="none" w:sz="0" w:space="0" w:color="auto"/>
            <w:left w:val="none" w:sz="0" w:space="0" w:color="auto"/>
            <w:bottom w:val="none" w:sz="0" w:space="0" w:color="auto"/>
            <w:right w:val="none" w:sz="0" w:space="0" w:color="auto"/>
          </w:divBdr>
        </w:div>
        <w:div w:id="959726955">
          <w:marLeft w:val="0"/>
          <w:marRight w:val="0"/>
          <w:marTop w:val="0"/>
          <w:marBottom w:val="0"/>
          <w:divBdr>
            <w:top w:val="none" w:sz="0" w:space="0" w:color="auto"/>
            <w:left w:val="none" w:sz="0" w:space="0" w:color="auto"/>
            <w:bottom w:val="none" w:sz="0" w:space="0" w:color="auto"/>
            <w:right w:val="none" w:sz="0" w:space="0" w:color="auto"/>
          </w:divBdr>
        </w:div>
        <w:div w:id="831220045">
          <w:marLeft w:val="0"/>
          <w:marRight w:val="0"/>
          <w:marTop w:val="0"/>
          <w:marBottom w:val="0"/>
          <w:divBdr>
            <w:top w:val="none" w:sz="0" w:space="0" w:color="auto"/>
            <w:left w:val="none" w:sz="0" w:space="0" w:color="auto"/>
            <w:bottom w:val="none" w:sz="0" w:space="0" w:color="auto"/>
            <w:right w:val="none" w:sz="0" w:space="0" w:color="auto"/>
          </w:divBdr>
        </w:div>
        <w:div w:id="1618489387">
          <w:marLeft w:val="0"/>
          <w:marRight w:val="0"/>
          <w:marTop w:val="0"/>
          <w:marBottom w:val="0"/>
          <w:divBdr>
            <w:top w:val="none" w:sz="0" w:space="0" w:color="auto"/>
            <w:left w:val="none" w:sz="0" w:space="0" w:color="auto"/>
            <w:bottom w:val="none" w:sz="0" w:space="0" w:color="auto"/>
            <w:right w:val="none" w:sz="0" w:space="0" w:color="auto"/>
          </w:divBdr>
        </w:div>
        <w:div w:id="76561247">
          <w:marLeft w:val="0"/>
          <w:marRight w:val="0"/>
          <w:marTop w:val="0"/>
          <w:marBottom w:val="0"/>
          <w:divBdr>
            <w:top w:val="none" w:sz="0" w:space="0" w:color="auto"/>
            <w:left w:val="none" w:sz="0" w:space="0" w:color="auto"/>
            <w:bottom w:val="none" w:sz="0" w:space="0" w:color="auto"/>
            <w:right w:val="none" w:sz="0" w:space="0" w:color="auto"/>
          </w:divBdr>
        </w:div>
        <w:div w:id="876352431">
          <w:marLeft w:val="0"/>
          <w:marRight w:val="0"/>
          <w:marTop w:val="0"/>
          <w:marBottom w:val="0"/>
          <w:divBdr>
            <w:top w:val="none" w:sz="0" w:space="0" w:color="auto"/>
            <w:left w:val="none" w:sz="0" w:space="0" w:color="auto"/>
            <w:bottom w:val="none" w:sz="0" w:space="0" w:color="auto"/>
            <w:right w:val="none" w:sz="0" w:space="0" w:color="auto"/>
          </w:divBdr>
        </w:div>
        <w:div w:id="489058390">
          <w:marLeft w:val="0"/>
          <w:marRight w:val="0"/>
          <w:marTop w:val="0"/>
          <w:marBottom w:val="0"/>
          <w:divBdr>
            <w:top w:val="none" w:sz="0" w:space="0" w:color="auto"/>
            <w:left w:val="none" w:sz="0" w:space="0" w:color="auto"/>
            <w:bottom w:val="none" w:sz="0" w:space="0" w:color="auto"/>
            <w:right w:val="none" w:sz="0" w:space="0" w:color="auto"/>
          </w:divBdr>
        </w:div>
        <w:div w:id="1186552296">
          <w:marLeft w:val="0"/>
          <w:marRight w:val="0"/>
          <w:marTop w:val="0"/>
          <w:marBottom w:val="0"/>
          <w:divBdr>
            <w:top w:val="none" w:sz="0" w:space="0" w:color="auto"/>
            <w:left w:val="none" w:sz="0" w:space="0" w:color="auto"/>
            <w:bottom w:val="none" w:sz="0" w:space="0" w:color="auto"/>
            <w:right w:val="none" w:sz="0" w:space="0" w:color="auto"/>
          </w:divBdr>
        </w:div>
        <w:div w:id="829368765">
          <w:marLeft w:val="0"/>
          <w:marRight w:val="0"/>
          <w:marTop w:val="0"/>
          <w:marBottom w:val="0"/>
          <w:divBdr>
            <w:top w:val="none" w:sz="0" w:space="0" w:color="auto"/>
            <w:left w:val="none" w:sz="0" w:space="0" w:color="auto"/>
            <w:bottom w:val="none" w:sz="0" w:space="0" w:color="auto"/>
            <w:right w:val="none" w:sz="0" w:space="0" w:color="auto"/>
          </w:divBdr>
        </w:div>
        <w:div w:id="1236624953">
          <w:marLeft w:val="0"/>
          <w:marRight w:val="0"/>
          <w:marTop w:val="0"/>
          <w:marBottom w:val="0"/>
          <w:divBdr>
            <w:top w:val="none" w:sz="0" w:space="0" w:color="auto"/>
            <w:left w:val="none" w:sz="0" w:space="0" w:color="auto"/>
            <w:bottom w:val="none" w:sz="0" w:space="0" w:color="auto"/>
            <w:right w:val="none" w:sz="0" w:space="0" w:color="auto"/>
          </w:divBdr>
        </w:div>
        <w:div w:id="822359097">
          <w:marLeft w:val="0"/>
          <w:marRight w:val="0"/>
          <w:marTop w:val="0"/>
          <w:marBottom w:val="0"/>
          <w:divBdr>
            <w:top w:val="none" w:sz="0" w:space="0" w:color="auto"/>
            <w:left w:val="none" w:sz="0" w:space="0" w:color="auto"/>
            <w:bottom w:val="none" w:sz="0" w:space="0" w:color="auto"/>
            <w:right w:val="none" w:sz="0" w:space="0" w:color="auto"/>
          </w:divBdr>
        </w:div>
        <w:div w:id="391933093">
          <w:marLeft w:val="0"/>
          <w:marRight w:val="0"/>
          <w:marTop w:val="0"/>
          <w:marBottom w:val="0"/>
          <w:divBdr>
            <w:top w:val="none" w:sz="0" w:space="0" w:color="auto"/>
            <w:left w:val="none" w:sz="0" w:space="0" w:color="auto"/>
            <w:bottom w:val="none" w:sz="0" w:space="0" w:color="auto"/>
            <w:right w:val="none" w:sz="0" w:space="0" w:color="auto"/>
          </w:divBdr>
        </w:div>
        <w:div w:id="793331810">
          <w:marLeft w:val="0"/>
          <w:marRight w:val="0"/>
          <w:marTop w:val="0"/>
          <w:marBottom w:val="0"/>
          <w:divBdr>
            <w:top w:val="none" w:sz="0" w:space="0" w:color="auto"/>
            <w:left w:val="none" w:sz="0" w:space="0" w:color="auto"/>
            <w:bottom w:val="none" w:sz="0" w:space="0" w:color="auto"/>
            <w:right w:val="none" w:sz="0" w:space="0" w:color="auto"/>
          </w:divBdr>
        </w:div>
        <w:div w:id="106199401">
          <w:marLeft w:val="0"/>
          <w:marRight w:val="0"/>
          <w:marTop w:val="0"/>
          <w:marBottom w:val="0"/>
          <w:divBdr>
            <w:top w:val="none" w:sz="0" w:space="0" w:color="auto"/>
            <w:left w:val="none" w:sz="0" w:space="0" w:color="auto"/>
            <w:bottom w:val="none" w:sz="0" w:space="0" w:color="auto"/>
            <w:right w:val="none" w:sz="0" w:space="0" w:color="auto"/>
          </w:divBdr>
        </w:div>
        <w:div w:id="1430656767">
          <w:marLeft w:val="0"/>
          <w:marRight w:val="0"/>
          <w:marTop w:val="0"/>
          <w:marBottom w:val="0"/>
          <w:divBdr>
            <w:top w:val="none" w:sz="0" w:space="0" w:color="auto"/>
            <w:left w:val="none" w:sz="0" w:space="0" w:color="auto"/>
            <w:bottom w:val="none" w:sz="0" w:space="0" w:color="auto"/>
            <w:right w:val="none" w:sz="0" w:space="0" w:color="auto"/>
          </w:divBdr>
        </w:div>
        <w:div w:id="980892106">
          <w:marLeft w:val="0"/>
          <w:marRight w:val="0"/>
          <w:marTop w:val="0"/>
          <w:marBottom w:val="0"/>
          <w:divBdr>
            <w:top w:val="none" w:sz="0" w:space="0" w:color="auto"/>
            <w:left w:val="none" w:sz="0" w:space="0" w:color="auto"/>
            <w:bottom w:val="none" w:sz="0" w:space="0" w:color="auto"/>
            <w:right w:val="none" w:sz="0" w:space="0" w:color="auto"/>
          </w:divBdr>
        </w:div>
        <w:div w:id="84882281">
          <w:marLeft w:val="0"/>
          <w:marRight w:val="0"/>
          <w:marTop w:val="0"/>
          <w:marBottom w:val="0"/>
          <w:divBdr>
            <w:top w:val="none" w:sz="0" w:space="0" w:color="auto"/>
            <w:left w:val="none" w:sz="0" w:space="0" w:color="auto"/>
            <w:bottom w:val="none" w:sz="0" w:space="0" w:color="auto"/>
            <w:right w:val="none" w:sz="0" w:space="0" w:color="auto"/>
          </w:divBdr>
        </w:div>
        <w:div w:id="1261334962">
          <w:marLeft w:val="0"/>
          <w:marRight w:val="0"/>
          <w:marTop w:val="0"/>
          <w:marBottom w:val="0"/>
          <w:divBdr>
            <w:top w:val="none" w:sz="0" w:space="0" w:color="auto"/>
            <w:left w:val="none" w:sz="0" w:space="0" w:color="auto"/>
            <w:bottom w:val="none" w:sz="0" w:space="0" w:color="auto"/>
            <w:right w:val="none" w:sz="0" w:space="0" w:color="auto"/>
          </w:divBdr>
        </w:div>
        <w:div w:id="1480147527">
          <w:marLeft w:val="0"/>
          <w:marRight w:val="0"/>
          <w:marTop w:val="0"/>
          <w:marBottom w:val="0"/>
          <w:divBdr>
            <w:top w:val="none" w:sz="0" w:space="0" w:color="auto"/>
            <w:left w:val="none" w:sz="0" w:space="0" w:color="auto"/>
            <w:bottom w:val="none" w:sz="0" w:space="0" w:color="auto"/>
            <w:right w:val="none" w:sz="0" w:space="0" w:color="auto"/>
          </w:divBdr>
        </w:div>
        <w:div w:id="1211725720">
          <w:marLeft w:val="0"/>
          <w:marRight w:val="0"/>
          <w:marTop w:val="0"/>
          <w:marBottom w:val="0"/>
          <w:divBdr>
            <w:top w:val="none" w:sz="0" w:space="0" w:color="auto"/>
            <w:left w:val="none" w:sz="0" w:space="0" w:color="auto"/>
            <w:bottom w:val="none" w:sz="0" w:space="0" w:color="auto"/>
            <w:right w:val="none" w:sz="0" w:space="0" w:color="auto"/>
          </w:divBdr>
        </w:div>
        <w:div w:id="884878761">
          <w:marLeft w:val="0"/>
          <w:marRight w:val="0"/>
          <w:marTop w:val="0"/>
          <w:marBottom w:val="0"/>
          <w:divBdr>
            <w:top w:val="none" w:sz="0" w:space="0" w:color="auto"/>
            <w:left w:val="none" w:sz="0" w:space="0" w:color="auto"/>
            <w:bottom w:val="none" w:sz="0" w:space="0" w:color="auto"/>
            <w:right w:val="none" w:sz="0" w:space="0" w:color="auto"/>
          </w:divBdr>
        </w:div>
        <w:div w:id="922645865">
          <w:marLeft w:val="0"/>
          <w:marRight w:val="0"/>
          <w:marTop w:val="0"/>
          <w:marBottom w:val="0"/>
          <w:divBdr>
            <w:top w:val="none" w:sz="0" w:space="0" w:color="auto"/>
            <w:left w:val="none" w:sz="0" w:space="0" w:color="auto"/>
            <w:bottom w:val="none" w:sz="0" w:space="0" w:color="auto"/>
            <w:right w:val="none" w:sz="0" w:space="0" w:color="auto"/>
          </w:divBdr>
        </w:div>
        <w:div w:id="1574006922">
          <w:marLeft w:val="0"/>
          <w:marRight w:val="0"/>
          <w:marTop w:val="0"/>
          <w:marBottom w:val="0"/>
          <w:divBdr>
            <w:top w:val="none" w:sz="0" w:space="0" w:color="auto"/>
            <w:left w:val="none" w:sz="0" w:space="0" w:color="auto"/>
            <w:bottom w:val="none" w:sz="0" w:space="0" w:color="auto"/>
            <w:right w:val="none" w:sz="0" w:space="0" w:color="auto"/>
          </w:divBdr>
        </w:div>
        <w:div w:id="301234769">
          <w:marLeft w:val="0"/>
          <w:marRight w:val="0"/>
          <w:marTop w:val="0"/>
          <w:marBottom w:val="0"/>
          <w:divBdr>
            <w:top w:val="none" w:sz="0" w:space="0" w:color="auto"/>
            <w:left w:val="none" w:sz="0" w:space="0" w:color="auto"/>
            <w:bottom w:val="none" w:sz="0" w:space="0" w:color="auto"/>
            <w:right w:val="none" w:sz="0" w:space="0" w:color="auto"/>
          </w:divBdr>
        </w:div>
        <w:div w:id="719984270">
          <w:marLeft w:val="0"/>
          <w:marRight w:val="0"/>
          <w:marTop w:val="0"/>
          <w:marBottom w:val="0"/>
          <w:divBdr>
            <w:top w:val="none" w:sz="0" w:space="0" w:color="auto"/>
            <w:left w:val="none" w:sz="0" w:space="0" w:color="auto"/>
            <w:bottom w:val="none" w:sz="0" w:space="0" w:color="auto"/>
            <w:right w:val="none" w:sz="0" w:space="0" w:color="auto"/>
          </w:divBdr>
        </w:div>
        <w:div w:id="1544170039">
          <w:marLeft w:val="0"/>
          <w:marRight w:val="0"/>
          <w:marTop w:val="0"/>
          <w:marBottom w:val="0"/>
          <w:divBdr>
            <w:top w:val="none" w:sz="0" w:space="0" w:color="auto"/>
            <w:left w:val="none" w:sz="0" w:space="0" w:color="auto"/>
            <w:bottom w:val="none" w:sz="0" w:space="0" w:color="auto"/>
            <w:right w:val="none" w:sz="0" w:space="0" w:color="auto"/>
          </w:divBdr>
        </w:div>
        <w:div w:id="219100070">
          <w:marLeft w:val="0"/>
          <w:marRight w:val="0"/>
          <w:marTop w:val="0"/>
          <w:marBottom w:val="0"/>
          <w:divBdr>
            <w:top w:val="none" w:sz="0" w:space="0" w:color="auto"/>
            <w:left w:val="none" w:sz="0" w:space="0" w:color="auto"/>
            <w:bottom w:val="none" w:sz="0" w:space="0" w:color="auto"/>
            <w:right w:val="none" w:sz="0" w:space="0" w:color="auto"/>
          </w:divBdr>
        </w:div>
        <w:div w:id="2139762984">
          <w:marLeft w:val="0"/>
          <w:marRight w:val="0"/>
          <w:marTop w:val="0"/>
          <w:marBottom w:val="0"/>
          <w:divBdr>
            <w:top w:val="none" w:sz="0" w:space="0" w:color="auto"/>
            <w:left w:val="none" w:sz="0" w:space="0" w:color="auto"/>
            <w:bottom w:val="none" w:sz="0" w:space="0" w:color="auto"/>
            <w:right w:val="none" w:sz="0" w:space="0" w:color="auto"/>
          </w:divBdr>
        </w:div>
        <w:div w:id="1449008378">
          <w:marLeft w:val="0"/>
          <w:marRight w:val="0"/>
          <w:marTop w:val="0"/>
          <w:marBottom w:val="0"/>
          <w:divBdr>
            <w:top w:val="none" w:sz="0" w:space="0" w:color="auto"/>
            <w:left w:val="none" w:sz="0" w:space="0" w:color="auto"/>
            <w:bottom w:val="none" w:sz="0" w:space="0" w:color="auto"/>
            <w:right w:val="none" w:sz="0" w:space="0" w:color="auto"/>
          </w:divBdr>
        </w:div>
        <w:div w:id="658266523">
          <w:marLeft w:val="0"/>
          <w:marRight w:val="0"/>
          <w:marTop w:val="0"/>
          <w:marBottom w:val="0"/>
          <w:divBdr>
            <w:top w:val="none" w:sz="0" w:space="0" w:color="auto"/>
            <w:left w:val="none" w:sz="0" w:space="0" w:color="auto"/>
            <w:bottom w:val="none" w:sz="0" w:space="0" w:color="auto"/>
            <w:right w:val="none" w:sz="0" w:space="0" w:color="auto"/>
          </w:divBdr>
        </w:div>
        <w:div w:id="567036407">
          <w:marLeft w:val="0"/>
          <w:marRight w:val="0"/>
          <w:marTop w:val="0"/>
          <w:marBottom w:val="0"/>
          <w:divBdr>
            <w:top w:val="none" w:sz="0" w:space="0" w:color="auto"/>
            <w:left w:val="none" w:sz="0" w:space="0" w:color="auto"/>
            <w:bottom w:val="none" w:sz="0" w:space="0" w:color="auto"/>
            <w:right w:val="none" w:sz="0" w:space="0" w:color="auto"/>
          </w:divBdr>
        </w:div>
        <w:div w:id="802187437">
          <w:marLeft w:val="0"/>
          <w:marRight w:val="0"/>
          <w:marTop w:val="0"/>
          <w:marBottom w:val="0"/>
          <w:divBdr>
            <w:top w:val="none" w:sz="0" w:space="0" w:color="auto"/>
            <w:left w:val="none" w:sz="0" w:space="0" w:color="auto"/>
            <w:bottom w:val="none" w:sz="0" w:space="0" w:color="auto"/>
            <w:right w:val="none" w:sz="0" w:space="0" w:color="auto"/>
          </w:divBdr>
        </w:div>
        <w:div w:id="1578251098">
          <w:marLeft w:val="0"/>
          <w:marRight w:val="0"/>
          <w:marTop w:val="0"/>
          <w:marBottom w:val="0"/>
          <w:divBdr>
            <w:top w:val="none" w:sz="0" w:space="0" w:color="auto"/>
            <w:left w:val="none" w:sz="0" w:space="0" w:color="auto"/>
            <w:bottom w:val="none" w:sz="0" w:space="0" w:color="auto"/>
            <w:right w:val="none" w:sz="0" w:space="0" w:color="auto"/>
          </w:divBdr>
        </w:div>
        <w:div w:id="569314375">
          <w:marLeft w:val="0"/>
          <w:marRight w:val="0"/>
          <w:marTop w:val="0"/>
          <w:marBottom w:val="0"/>
          <w:divBdr>
            <w:top w:val="none" w:sz="0" w:space="0" w:color="auto"/>
            <w:left w:val="none" w:sz="0" w:space="0" w:color="auto"/>
            <w:bottom w:val="none" w:sz="0" w:space="0" w:color="auto"/>
            <w:right w:val="none" w:sz="0" w:space="0" w:color="auto"/>
          </w:divBdr>
        </w:div>
        <w:div w:id="198050122">
          <w:marLeft w:val="0"/>
          <w:marRight w:val="0"/>
          <w:marTop w:val="0"/>
          <w:marBottom w:val="0"/>
          <w:divBdr>
            <w:top w:val="none" w:sz="0" w:space="0" w:color="auto"/>
            <w:left w:val="none" w:sz="0" w:space="0" w:color="auto"/>
            <w:bottom w:val="none" w:sz="0" w:space="0" w:color="auto"/>
            <w:right w:val="none" w:sz="0" w:space="0" w:color="auto"/>
          </w:divBdr>
        </w:div>
        <w:div w:id="1797480051">
          <w:marLeft w:val="0"/>
          <w:marRight w:val="0"/>
          <w:marTop w:val="0"/>
          <w:marBottom w:val="0"/>
          <w:divBdr>
            <w:top w:val="none" w:sz="0" w:space="0" w:color="auto"/>
            <w:left w:val="none" w:sz="0" w:space="0" w:color="auto"/>
            <w:bottom w:val="none" w:sz="0" w:space="0" w:color="auto"/>
            <w:right w:val="none" w:sz="0" w:space="0" w:color="auto"/>
          </w:divBdr>
        </w:div>
        <w:div w:id="228999618">
          <w:marLeft w:val="0"/>
          <w:marRight w:val="0"/>
          <w:marTop w:val="0"/>
          <w:marBottom w:val="0"/>
          <w:divBdr>
            <w:top w:val="none" w:sz="0" w:space="0" w:color="auto"/>
            <w:left w:val="none" w:sz="0" w:space="0" w:color="auto"/>
            <w:bottom w:val="none" w:sz="0" w:space="0" w:color="auto"/>
            <w:right w:val="none" w:sz="0" w:space="0" w:color="auto"/>
          </w:divBdr>
        </w:div>
        <w:div w:id="1169321574">
          <w:marLeft w:val="0"/>
          <w:marRight w:val="0"/>
          <w:marTop w:val="0"/>
          <w:marBottom w:val="0"/>
          <w:divBdr>
            <w:top w:val="none" w:sz="0" w:space="0" w:color="auto"/>
            <w:left w:val="none" w:sz="0" w:space="0" w:color="auto"/>
            <w:bottom w:val="none" w:sz="0" w:space="0" w:color="auto"/>
            <w:right w:val="none" w:sz="0" w:space="0" w:color="auto"/>
          </w:divBdr>
        </w:div>
        <w:div w:id="1797063037">
          <w:marLeft w:val="0"/>
          <w:marRight w:val="0"/>
          <w:marTop w:val="0"/>
          <w:marBottom w:val="0"/>
          <w:divBdr>
            <w:top w:val="none" w:sz="0" w:space="0" w:color="auto"/>
            <w:left w:val="none" w:sz="0" w:space="0" w:color="auto"/>
            <w:bottom w:val="none" w:sz="0" w:space="0" w:color="auto"/>
            <w:right w:val="none" w:sz="0" w:space="0" w:color="auto"/>
          </w:divBdr>
        </w:div>
        <w:div w:id="232350620">
          <w:marLeft w:val="0"/>
          <w:marRight w:val="0"/>
          <w:marTop w:val="0"/>
          <w:marBottom w:val="0"/>
          <w:divBdr>
            <w:top w:val="none" w:sz="0" w:space="0" w:color="auto"/>
            <w:left w:val="none" w:sz="0" w:space="0" w:color="auto"/>
            <w:bottom w:val="none" w:sz="0" w:space="0" w:color="auto"/>
            <w:right w:val="none" w:sz="0" w:space="0" w:color="auto"/>
          </w:divBdr>
        </w:div>
        <w:div w:id="2078554478">
          <w:marLeft w:val="0"/>
          <w:marRight w:val="0"/>
          <w:marTop w:val="0"/>
          <w:marBottom w:val="0"/>
          <w:divBdr>
            <w:top w:val="none" w:sz="0" w:space="0" w:color="auto"/>
            <w:left w:val="none" w:sz="0" w:space="0" w:color="auto"/>
            <w:bottom w:val="none" w:sz="0" w:space="0" w:color="auto"/>
            <w:right w:val="none" w:sz="0" w:space="0" w:color="auto"/>
          </w:divBdr>
        </w:div>
        <w:div w:id="1391269530">
          <w:marLeft w:val="0"/>
          <w:marRight w:val="0"/>
          <w:marTop w:val="0"/>
          <w:marBottom w:val="0"/>
          <w:divBdr>
            <w:top w:val="none" w:sz="0" w:space="0" w:color="auto"/>
            <w:left w:val="none" w:sz="0" w:space="0" w:color="auto"/>
            <w:bottom w:val="none" w:sz="0" w:space="0" w:color="auto"/>
            <w:right w:val="none" w:sz="0" w:space="0" w:color="auto"/>
          </w:divBdr>
        </w:div>
        <w:div w:id="791020714">
          <w:marLeft w:val="0"/>
          <w:marRight w:val="0"/>
          <w:marTop w:val="0"/>
          <w:marBottom w:val="0"/>
          <w:divBdr>
            <w:top w:val="none" w:sz="0" w:space="0" w:color="auto"/>
            <w:left w:val="none" w:sz="0" w:space="0" w:color="auto"/>
            <w:bottom w:val="none" w:sz="0" w:space="0" w:color="auto"/>
            <w:right w:val="none" w:sz="0" w:space="0" w:color="auto"/>
          </w:divBdr>
        </w:div>
        <w:div w:id="1769764209">
          <w:marLeft w:val="0"/>
          <w:marRight w:val="0"/>
          <w:marTop w:val="0"/>
          <w:marBottom w:val="0"/>
          <w:divBdr>
            <w:top w:val="none" w:sz="0" w:space="0" w:color="auto"/>
            <w:left w:val="none" w:sz="0" w:space="0" w:color="auto"/>
            <w:bottom w:val="none" w:sz="0" w:space="0" w:color="auto"/>
            <w:right w:val="none" w:sz="0" w:space="0" w:color="auto"/>
          </w:divBdr>
        </w:div>
        <w:div w:id="774515811">
          <w:marLeft w:val="0"/>
          <w:marRight w:val="0"/>
          <w:marTop w:val="0"/>
          <w:marBottom w:val="0"/>
          <w:divBdr>
            <w:top w:val="none" w:sz="0" w:space="0" w:color="auto"/>
            <w:left w:val="none" w:sz="0" w:space="0" w:color="auto"/>
            <w:bottom w:val="none" w:sz="0" w:space="0" w:color="auto"/>
            <w:right w:val="none" w:sz="0" w:space="0" w:color="auto"/>
          </w:divBdr>
        </w:div>
        <w:div w:id="1897010049">
          <w:marLeft w:val="0"/>
          <w:marRight w:val="0"/>
          <w:marTop w:val="0"/>
          <w:marBottom w:val="0"/>
          <w:divBdr>
            <w:top w:val="none" w:sz="0" w:space="0" w:color="auto"/>
            <w:left w:val="none" w:sz="0" w:space="0" w:color="auto"/>
            <w:bottom w:val="none" w:sz="0" w:space="0" w:color="auto"/>
            <w:right w:val="none" w:sz="0" w:space="0" w:color="auto"/>
          </w:divBdr>
        </w:div>
        <w:div w:id="1036080708">
          <w:marLeft w:val="0"/>
          <w:marRight w:val="0"/>
          <w:marTop w:val="0"/>
          <w:marBottom w:val="0"/>
          <w:divBdr>
            <w:top w:val="none" w:sz="0" w:space="0" w:color="auto"/>
            <w:left w:val="none" w:sz="0" w:space="0" w:color="auto"/>
            <w:bottom w:val="none" w:sz="0" w:space="0" w:color="auto"/>
            <w:right w:val="none" w:sz="0" w:space="0" w:color="auto"/>
          </w:divBdr>
        </w:div>
        <w:div w:id="507596852">
          <w:marLeft w:val="0"/>
          <w:marRight w:val="0"/>
          <w:marTop w:val="0"/>
          <w:marBottom w:val="0"/>
          <w:divBdr>
            <w:top w:val="none" w:sz="0" w:space="0" w:color="auto"/>
            <w:left w:val="none" w:sz="0" w:space="0" w:color="auto"/>
            <w:bottom w:val="none" w:sz="0" w:space="0" w:color="auto"/>
            <w:right w:val="none" w:sz="0" w:space="0" w:color="auto"/>
          </w:divBdr>
        </w:div>
        <w:div w:id="2011061050">
          <w:marLeft w:val="0"/>
          <w:marRight w:val="0"/>
          <w:marTop w:val="0"/>
          <w:marBottom w:val="0"/>
          <w:divBdr>
            <w:top w:val="none" w:sz="0" w:space="0" w:color="auto"/>
            <w:left w:val="none" w:sz="0" w:space="0" w:color="auto"/>
            <w:bottom w:val="none" w:sz="0" w:space="0" w:color="auto"/>
            <w:right w:val="none" w:sz="0" w:space="0" w:color="auto"/>
          </w:divBdr>
        </w:div>
        <w:div w:id="1396197388">
          <w:marLeft w:val="0"/>
          <w:marRight w:val="0"/>
          <w:marTop w:val="0"/>
          <w:marBottom w:val="0"/>
          <w:divBdr>
            <w:top w:val="none" w:sz="0" w:space="0" w:color="auto"/>
            <w:left w:val="none" w:sz="0" w:space="0" w:color="auto"/>
            <w:bottom w:val="none" w:sz="0" w:space="0" w:color="auto"/>
            <w:right w:val="none" w:sz="0" w:space="0" w:color="auto"/>
          </w:divBdr>
        </w:div>
        <w:div w:id="443426665">
          <w:marLeft w:val="0"/>
          <w:marRight w:val="0"/>
          <w:marTop w:val="0"/>
          <w:marBottom w:val="0"/>
          <w:divBdr>
            <w:top w:val="none" w:sz="0" w:space="0" w:color="auto"/>
            <w:left w:val="none" w:sz="0" w:space="0" w:color="auto"/>
            <w:bottom w:val="none" w:sz="0" w:space="0" w:color="auto"/>
            <w:right w:val="none" w:sz="0" w:space="0" w:color="auto"/>
          </w:divBdr>
        </w:div>
        <w:div w:id="1838307091">
          <w:marLeft w:val="0"/>
          <w:marRight w:val="0"/>
          <w:marTop w:val="0"/>
          <w:marBottom w:val="0"/>
          <w:divBdr>
            <w:top w:val="none" w:sz="0" w:space="0" w:color="auto"/>
            <w:left w:val="none" w:sz="0" w:space="0" w:color="auto"/>
            <w:bottom w:val="none" w:sz="0" w:space="0" w:color="auto"/>
            <w:right w:val="none" w:sz="0" w:space="0" w:color="auto"/>
          </w:divBdr>
        </w:div>
        <w:div w:id="186144067">
          <w:marLeft w:val="0"/>
          <w:marRight w:val="0"/>
          <w:marTop w:val="0"/>
          <w:marBottom w:val="0"/>
          <w:divBdr>
            <w:top w:val="none" w:sz="0" w:space="0" w:color="auto"/>
            <w:left w:val="none" w:sz="0" w:space="0" w:color="auto"/>
            <w:bottom w:val="none" w:sz="0" w:space="0" w:color="auto"/>
            <w:right w:val="none" w:sz="0" w:space="0" w:color="auto"/>
          </w:divBdr>
        </w:div>
        <w:div w:id="7101498">
          <w:marLeft w:val="0"/>
          <w:marRight w:val="0"/>
          <w:marTop w:val="0"/>
          <w:marBottom w:val="0"/>
          <w:divBdr>
            <w:top w:val="none" w:sz="0" w:space="0" w:color="auto"/>
            <w:left w:val="none" w:sz="0" w:space="0" w:color="auto"/>
            <w:bottom w:val="none" w:sz="0" w:space="0" w:color="auto"/>
            <w:right w:val="none" w:sz="0" w:space="0" w:color="auto"/>
          </w:divBdr>
        </w:div>
        <w:div w:id="1183787640">
          <w:marLeft w:val="0"/>
          <w:marRight w:val="0"/>
          <w:marTop w:val="0"/>
          <w:marBottom w:val="0"/>
          <w:divBdr>
            <w:top w:val="none" w:sz="0" w:space="0" w:color="auto"/>
            <w:left w:val="none" w:sz="0" w:space="0" w:color="auto"/>
            <w:bottom w:val="none" w:sz="0" w:space="0" w:color="auto"/>
            <w:right w:val="none" w:sz="0" w:space="0" w:color="auto"/>
          </w:divBdr>
        </w:div>
        <w:div w:id="1527909901">
          <w:marLeft w:val="0"/>
          <w:marRight w:val="0"/>
          <w:marTop w:val="0"/>
          <w:marBottom w:val="0"/>
          <w:divBdr>
            <w:top w:val="none" w:sz="0" w:space="0" w:color="auto"/>
            <w:left w:val="none" w:sz="0" w:space="0" w:color="auto"/>
            <w:bottom w:val="none" w:sz="0" w:space="0" w:color="auto"/>
            <w:right w:val="none" w:sz="0" w:space="0" w:color="auto"/>
          </w:divBdr>
        </w:div>
        <w:div w:id="387461261">
          <w:marLeft w:val="0"/>
          <w:marRight w:val="0"/>
          <w:marTop w:val="0"/>
          <w:marBottom w:val="0"/>
          <w:divBdr>
            <w:top w:val="none" w:sz="0" w:space="0" w:color="auto"/>
            <w:left w:val="none" w:sz="0" w:space="0" w:color="auto"/>
            <w:bottom w:val="none" w:sz="0" w:space="0" w:color="auto"/>
            <w:right w:val="none" w:sz="0" w:space="0" w:color="auto"/>
          </w:divBdr>
        </w:div>
        <w:div w:id="452408967">
          <w:marLeft w:val="0"/>
          <w:marRight w:val="0"/>
          <w:marTop w:val="0"/>
          <w:marBottom w:val="0"/>
          <w:divBdr>
            <w:top w:val="none" w:sz="0" w:space="0" w:color="auto"/>
            <w:left w:val="none" w:sz="0" w:space="0" w:color="auto"/>
            <w:bottom w:val="none" w:sz="0" w:space="0" w:color="auto"/>
            <w:right w:val="none" w:sz="0" w:space="0" w:color="auto"/>
          </w:divBdr>
        </w:div>
        <w:div w:id="73668686">
          <w:marLeft w:val="0"/>
          <w:marRight w:val="0"/>
          <w:marTop w:val="0"/>
          <w:marBottom w:val="0"/>
          <w:divBdr>
            <w:top w:val="none" w:sz="0" w:space="0" w:color="auto"/>
            <w:left w:val="none" w:sz="0" w:space="0" w:color="auto"/>
            <w:bottom w:val="none" w:sz="0" w:space="0" w:color="auto"/>
            <w:right w:val="none" w:sz="0" w:space="0" w:color="auto"/>
          </w:divBdr>
        </w:div>
        <w:div w:id="1917130785">
          <w:marLeft w:val="0"/>
          <w:marRight w:val="0"/>
          <w:marTop w:val="0"/>
          <w:marBottom w:val="0"/>
          <w:divBdr>
            <w:top w:val="none" w:sz="0" w:space="0" w:color="auto"/>
            <w:left w:val="none" w:sz="0" w:space="0" w:color="auto"/>
            <w:bottom w:val="none" w:sz="0" w:space="0" w:color="auto"/>
            <w:right w:val="none" w:sz="0" w:space="0" w:color="auto"/>
          </w:divBdr>
        </w:div>
        <w:div w:id="739594400">
          <w:marLeft w:val="0"/>
          <w:marRight w:val="0"/>
          <w:marTop w:val="0"/>
          <w:marBottom w:val="0"/>
          <w:divBdr>
            <w:top w:val="none" w:sz="0" w:space="0" w:color="auto"/>
            <w:left w:val="none" w:sz="0" w:space="0" w:color="auto"/>
            <w:bottom w:val="none" w:sz="0" w:space="0" w:color="auto"/>
            <w:right w:val="none" w:sz="0" w:space="0" w:color="auto"/>
          </w:divBdr>
        </w:div>
        <w:div w:id="526942189">
          <w:marLeft w:val="0"/>
          <w:marRight w:val="0"/>
          <w:marTop w:val="0"/>
          <w:marBottom w:val="0"/>
          <w:divBdr>
            <w:top w:val="none" w:sz="0" w:space="0" w:color="auto"/>
            <w:left w:val="none" w:sz="0" w:space="0" w:color="auto"/>
            <w:bottom w:val="none" w:sz="0" w:space="0" w:color="auto"/>
            <w:right w:val="none" w:sz="0" w:space="0" w:color="auto"/>
          </w:divBdr>
        </w:div>
        <w:div w:id="1665626600">
          <w:marLeft w:val="0"/>
          <w:marRight w:val="0"/>
          <w:marTop w:val="0"/>
          <w:marBottom w:val="0"/>
          <w:divBdr>
            <w:top w:val="none" w:sz="0" w:space="0" w:color="auto"/>
            <w:left w:val="none" w:sz="0" w:space="0" w:color="auto"/>
            <w:bottom w:val="none" w:sz="0" w:space="0" w:color="auto"/>
            <w:right w:val="none" w:sz="0" w:space="0" w:color="auto"/>
          </w:divBdr>
        </w:div>
        <w:div w:id="1813984419">
          <w:marLeft w:val="0"/>
          <w:marRight w:val="0"/>
          <w:marTop w:val="0"/>
          <w:marBottom w:val="0"/>
          <w:divBdr>
            <w:top w:val="none" w:sz="0" w:space="0" w:color="auto"/>
            <w:left w:val="none" w:sz="0" w:space="0" w:color="auto"/>
            <w:bottom w:val="none" w:sz="0" w:space="0" w:color="auto"/>
            <w:right w:val="none" w:sz="0" w:space="0" w:color="auto"/>
          </w:divBdr>
        </w:div>
        <w:div w:id="1595942451">
          <w:marLeft w:val="0"/>
          <w:marRight w:val="0"/>
          <w:marTop w:val="0"/>
          <w:marBottom w:val="0"/>
          <w:divBdr>
            <w:top w:val="none" w:sz="0" w:space="0" w:color="auto"/>
            <w:left w:val="none" w:sz="0" w:space="0" w:color="auto"/>
            <w:bottom w:val="none" w:sz="0" w:space="0" w:color="auto"/>
            <w:right w:val="none" w:sz="0" w:space="0" w:color="auto"/>
          </w:divBdr>
        </w:div>
        <w:div w:id="316688089">
          <w:marLeft w:val="0"/>
          <w:marRight w:val="0"/>
          <w:marTop w:val="0"/>
          <w:marBottom w:val="0"/>
          <w:divBdr>
            <w:top w:val="none" w:sz="0" w:space="0" w:color="auto"/>
            <w:left w:val="none" w:sz="0" w:space="0" w:color="auto"/>
            <w:bottom w:val="none" w:sz="0" w:space="0" w:color="auto"/>
            <w:right w:val="none" w:sz="0" w:space="0" w:color="auto"/>
          </w:divBdr>
        </w:div>
        <w:div w:id="345134901">
          <w:marLeft w:val="0"/>
          <w:marRight w:val="0"/>
          <w:marTop w:val="0"/>
          <w:marBottom w:val="0"/>
          <w:divBdr>
            <w:top w:val="none" w:sz="0" w:space="0" w:color="auto"/>
            <w:left w:val="none" w:sz="0" w:space="0" w:color="auto"/>
            <w:bottom w:val="none" w:sz="0" w:space="0" w:color="auto"/>
            <w:right w:val="none" w:sz="0" w:space="0" w:color="auto"/>
          </w:divBdr>
        </w:div>
        <w:div w:id="768044274">
          <w:marLeft w:val="0"/>
          <w:marRight w:val="0"/>
          <w:marTop w:val="0"/>
          <w:marBottom w:val="0"/>
          <w:divBdr>
            <w:top w:val="none" w:sz="0" w:space="0" w:color="auto"/>
            <w:left w:val="none" w:sz="0" w:space="0" w:color="auto"/>
            <w:bottom w:val="none" w:sz="0" w:space="0" w:color="auto"/>
            <w:right w:val="none" w:sz="0" w:space="0" w:color="auto"/>
          </w:divBdr>
        </w:div>
        <w:div w:id="550118527">
          <w:marLeft w:val="0"/>
          <w:marRight w:val="0"/>
          <w:marTop w:val="0"/>
          <w:marBottom w:val="0"/>
          <w:divBdr>
            <w:top w:val="none" w:sz="0" w:space="0" w:color="auto"/>
            <w:left w:val="none" w:sz="0" w:space="0" w:color="auto"/>
            <w:bottom w:val="none" w:sz="0" w:space="0" w:color="auto"/>
            <w:right w:val="none" w:sz="0" w:space="0" w:color="auto"/>
          </w:divBdr>
        </w:div>
        <w:div w:id="624503598">
          <w:marLeft w:val="0"/>
          <w:marRight w:val="0"/>
          <w:marTop w:val="0"/>
          <w:marBottom w:val="0"/>
          <w:divBdr>
            <w:top w:val="none" w:sz="0" w:space="0" w:color="auto"/>
            <w:left w:val="none" w:sz="0" w:space="0" w:color="auto"/>
            <w:bottom w:val="none" w:sz="0" w:space="0" w:color="auto"/>
            <w:right w:val="none" w:sz="0" w:space="0" w:color="auto"/>
          </w:divBdr>
        </w:div>
        <w:div w:id="304704890">
          <w:marLeft w:val="0"/>
          <w:marRight w:val="0"/>
          <w:marTop w:val="0"/>
          <w:marBottom w:val="0"/>
          <w:divBdr>
            <w:top w:val="none" w:sz="0" w:space="0" w:color="auto"/>
            <w:left w:val="none" w:sz="0" w:space="0" w:color="auto"/>
            <w:bottom w:val="none" w:sz="0" w:space="0" w:color="auto"/>
            <w:right w:val="none" w:sz="0" w:space="0" w:color="auto"/>
          </w:divBdr>
        </w:div>
        <w:div w:id="2054495657">
          <w:marLeft w:val="0"/>
          <w:marRight w:val="0"/>
          <w:marTop w:val="0"/>
          <w:marBottom w:val="0"/>
          <w:divBdr>
            <w:top w:val="none" w:sz="0" w:space="0" w:color="auto"/>
            <w:left w:val="none" w:sz="0" w:space="0" w:color="auto"/>
            <w:bottom w:val="none" w:sz="0" w:space="0" w:color="auto"/>
            <w:right w:val="none" w:sz="0" w:space="0" w:color="auto"/>
          </w:divBdr>
        </w:div>
        <w:div w:id="2114468658">
          <w:marLeft w:val="0"/>
          <w:marRight w:val="0"/>
          <w:marTop w:val="0"/>
          <w:marBottom w:val="0"/>
          <w:divBdr>
            <w:top w:val="none" w:sz="0" w:space="0" w:color="auto"/>
            <w:left w:val="none" w:sz="0" w:space="0" w:color="auto"/>
            <w:bottom w:val="none" w:sz="0" w:space="0" w:color="auto"/>
            <w:right w:val="none" w:sz="0" w:space="0" w:color="auto"/>
          </w:divBdr>
        </w:div>
        <w:div w:id="21564452">
          <w:marLeft w:val="0"/>
          <w:marRight w:val="0"/>
          <w:marTop w:val="0"/>
          <w:marBottom w:val="0"/>
          <w:divBdr>
            <w:top w:val="none" w:sz="0" w:space="0" w:color="auto"/>
            <w:left w:val="none" w:sz="0" w:space="0" w:color="auto"/>
            <w:bottom w:val="none" w:sz="0" w:space="0" w:color="auto"/>
            <w:right w:val="none" w:sz="0" w:space="0" w:color="auto"/>
          </w:divBdr>
        </w:div>
        <w:div w:id="1177691734">
          <w:marLeft w:val="0"/>
          <w:marRight w:val="0"/>
          <w:marTop w:val="0"/>
          <w:marBottom w:val="0"/>
          <w:divBdr>
            <w:top w:val="none" w:sz="0" w:space="0" w:color="auto"/>
            <w:left w:val="none" w:sz="0" w:space="0" w:color="auto"/>
            <w:bottom w:val="none" w:sz="0" w:space="0" w:color="auto"/>
            <w:right w:val="none" w:sz="0" w:space="0" w:color="auto"/>
          </w:divBdr>
        </w:div>
        <w:div w:id="1261523524">
          <w:marLeft w:val="0"/>
          <w:marRight w:val="0"/>
          <w:marTop w:val="0"/>
          <w:marBottom w:val="0"/>
          <w:divBdr>
            <w:top w:val="none" w:sz="0" w:space="0" w:color="auto"/>
            <w:left w:val="none" w:sz="0" w:space="0" w:color="auto"/>
            <w:bottom w:val="none" w:sz="0" w:space="0" w:color="auto"/>
            <w:right w:val="none" w:sz="0" w:space="0" w:color="auto"/>
          </w:divBdr>
        </w:div>
        <w:div w:id="693270233">
          <w:marLeft w:val="0"/>
          <w:marRight w:val="0"/>
          <w:marTop w:val="0"/>
          <w:marBottom w:val="0"/>
          <w:divBdr>
            <w:top w:val="none" w:sz="0" w:space="0" w:color="auto"/>
            <w:left w:val="none" w:sz="0" w:space="0" w:color="auto"/>
            <w:bottom w:val="none" w:sz="0" w:space="0" w:color="auto"/>
            <w:right w:val="none" w:sz="0" w:space="0" w:color="auto"/>
          </w:divBdr>
        </w:div>
        <w:div w:id="255597500">
          <w:marLeft w:val="0"/>
          <w:marRight w:val="0"/>
          <w:marTop w:val="0"/>
          <w:marBottom w:val="0"/>
          <w:divBdr>
            <w:top w:val="none" w:sz="0" w:space="0" w:color="auto"/>
            <w:left w:val="none" w:sz="0" w:space="0" w:color="auto"/>
            <w:bottom w:val="none" w:sz="0" w:space="0" w:color="auto"/>
            <w:right w:val="none" w:sz="0" w:space="0" w:color="auto"/>
          </w:divBdr>
        </w:div>
        <w:div w:id="473063704">
          <w:marLeft w:val="0"/>
          <w:marRight w:val="0"/>
          <w:marTop w:val="0"/>
          <w:marBottom w:val="0"/>
          <w:divBdr>
            <w:top w:val="none" w:sz="0" w:space="0" w:color="auto"/>
            <w:left w:val="none" w:sz="0" w:space="0" w:color="auto"/>
            <w:bottom w:val="none" w:sz="0" w:space="0" w:color="auto"/>
            <w:right w:val="none" w:sz="0" w:space="0" w:color="auto"/>
          </w:divBdr>
        </w:div>
        <w:div w:id="2000383111">
          <w:marLeft w:val="0"/>
          <w:marRight w:val="0"/>
          <w:marTop w:val="0"/>
          <w:marBottom w:val="0"/>
          <w:divBdr>
            <w:top w:val="none" w:sz="0" w:space="0" w:color="auto"/>
            <w:left w:val="none" w:sz="0" w:space="0" w:color="auto"/>
            <w:bottom w:val="none" w:sz="0" w:space="0" w:color="auto"/>
            <w:right w:val="none" w:sz="0" w:space="0" w:color="auto"/>
          </w:divBdr>
        </w:div>
        <w:div w:id="532154952">
          <w:marLeft w:val="0"/>
          <w:marRight w:val="0"/>
          <w:marTop w:val="0"/>
          <w:marBottom w:val="0"/>
          <w:divBdr>
            <w:top w:val="none" w:sz="0" w:space="0" w:color="auto"/>
            <w:left w:val="none" w:sz="0" w:space="0" w:color="auto"/>
            <w:bottom w:val="none" w:sz="0" w:space="0" w:color="auto"/>
            <w:right w:val="none" w:sz="0" w:space="0" w:color="auto"/>
          </w:divBdr>
        </w:div>
        <w:div w:id="1753117905">
          <w:marLeft w:val="0"/>
          <w:marRight w:val="0"/>
          <w:marTop w:val="0"/>
          <w:marBottom w:val="0"/>
          <w:divBdr>
            <w:top w:val="none" w:sz="0" w:space="0" w:color="auto"/>
            <w:left w:val="none" w:sz="0" w:space="0" w:color="auto"/>
            <w:bottom w:val="none" w:sz="0" w:space="0" w:color="auto"/>
            <w:right w:val="none" w:sz="0" w:space="0" w:color="auto"/>
          </w:divBdr>
        </w:div>
        <w:div w:id="336159823">
          <w:marLeft w:val="0"/>
          <w:marRight w:val="0"/>
          <w:marTop w:val="0"/>
          <w:marBottom w:val="0"/>
          <w:divBdr>
            <w:top w:val="none" w:sz="0" w:space="0" w:color="auto"/>
            <w:left w:val="none" w:sz="0" w:space="0" w:color="auto"/>
            <w:bottom w:val="none" w:sz="0" w:space="0" w:color="auto"/>
            <w:right w:val="none" w:sz="0" w:space="0" w:color="auto"/>
          </w:divBdr>
        </w:div>
        <w:div w:id="1205215601">
          <w:marLeft w:val="0"/>
          <w:marRight w:val="0"/>
          <w:marTop w:val="0"/>
          <w:marBottom w:val="0"/>
          <w:divBdr>
            <w:top w:val="none" w:sz="0" w:space="0" w:color="auto"/>
            <w:left w:val="none" w:sz="0" w:space="0" w:color="auto"/>
            <w:bottom w:val="none" w:sz="0" w:space="0" w:color="auto"/>
            <w:right w:val="none" w:sz="0" w:space="0" w:color="auto"/>
          </w:divBdr>
        </w:div>
        <w:div w:id="2062319237">
          <w:marLeft w:val="0"/>
          <w:marRight w:val="0"/>
          <w:marTop w:val="0"/>
          <w:marBottom w:val="0"/>
          <w:divBdr>
            <w:top w:val="none" w:sz="0" w:space="0" w:color="auto"/>
            <w:left w:val="none" w:sz="0" w:space="0" w:color="auto"/>
            <w:bottom w:val="none" w:sz="0" w:space="0" w:color="auto"/>
            <w:right w:val="none" w:sz="0" w:space="0" w:color="auto"/>
          </w:divBdr>
        </w:div>
        <w:div w:id="1533347302">
          <w:marLeft w:val="0"/>
          <w:marRight w:val="0"/>
          <w:marTop w:val="0"/>
          <w:marBottom w:val="0"/>
          <w:divBdr>
            <w:top w:val="none" w:sz="0" w:space="0" w:color="auto"/>
            <w:left w:val="none" w:sz="0" w:space="0" w:color="auto"/>
            <w:bottom w:val="none" w:sz="0" w:space="0" w:color="auto"/>
            <w:right w:val="none" w:sz="0" w:space="0" w:color="auto"/>
          </w:divBdr>
        </w:div>
        <w:div w:id="1479373446">
          <w:marLeft w:val="0"/>
          <w:marRight w:val="0"/>
          <w:marTop w:val="0"/>
          <w:marBottom w:val="0"/>
          <w:divBdr>
            <w:top w:val="none" w:sz="0" w:space="0" w:color="auto"/>
            <w:left w:val="none" w:sz="0" w:space="0" w:color="auto"/>
            <w:bottom w:val="none" w:sz="0" w:space="0" w:color="auto"/>
            <w:right w:val="none" w:sz="0" w:space="0" w:color="auto"/>
          </w:divBdr>
        </w:div>
        <w:div w:id="759789924">
          <w:marLeft w:val="0"/>
          <w:marRight w:val="0"/>
          <w:marTop w:val="0"/>
          <w:marBottom w:val="0"/>
          <w:divBdr>
            <w:top w:val="none" w:sz="0" w:space="0" w:color="auto"/>
            <w:left w:val="none" w:sz="0" w:space="0" w:color="auto"/>
            <w:bottom w:val="none" w:sz="0" w:space="0" w:color="auto"/>
            <w:right w:val="none" w:sz="0" w:space="0" w:color="auto"/>
          </w:divBdr>
        </w:div>
        <w:div w:id="348336640">
          <w:marLeft w:val="0"/>
          <w:marRight w:val="0"/>
          <w:marTop w:val="0"/>
          <w:marBottom w:val="0"/>
          <w:divBdr>
            <w:top w:val="none" w:sz="0" w:space="0" w:color="auto"/>
            <w:left w:val="none" w:sz="0" w:space="0" w:color="auto"/>
            <w:bottom w:val="none" w:sz="0" w:space="0" w:color="auto"/>
            <w:right w:val="none" w:sz="0" w:space="0" w:color="auto"/>
          </w:divBdr>
        </w:div>
        <w:div w:id="1208495272">
          <w:marLeft w:val="0"/>
          <w:marRight w:val="0"/>
          <w:marTop w:val="0"/>
          <w:marBottom w:val="0"/>
          <w:divBdr>
            <w:top w:val="none" w:sz="0" w:space="0" w:color="auto"/>
            <w:left w:val="none" w:sz="0" w:space="0" w:color="auto"/>
            <w:bottom w:val="none" w:sz="0" w:space="0" w:color="auto"/>
            <w:right w:val="none" w:sz="0" w:space="0" w:color="auto"/>
          </w:divBdr>
        </w:div>
        <w:div w:id="1362588290">
          <w:marLeft w:val="0"/>
          <w:marRight w:val="0"/>
          <w:marTop w:val="0"/>
          <w:marBottom w:val="0"/>
          <w:divBdr>
            <w:top w:val="none" w:sz="0" w:space="0" w:color="auto"/>
            <w:left w:val="none" w:sz="0" w:space="0" w:color="auto"/>
            <w:bottom w:val="none" w:sz="0" w:space="0" w:color="auto"/>
            <w:right w:val="none" w:sz="0" w:space="0" w:color="auto"/>
          </w:divBdr>
        </w:div>
        <w:div w:id="449082726">
          <w:marLeft w:val="0"/>
          <w:marRight w:val="0"/>
          <w:marTop w:val="0"/>
          <w:marBottom w:val="0"/>
          <w:divBdr>
            <w:top w:val="none" w:sz="0" w:space="0" w:color="auto"/>
            <w:left w:val="none" w:sz="0" w:space="0" w:color="auto"/>
            <w:bottom w:val="none" w:sz="0" w:space="0" w:color="auto"/>
            <w:right w:val="none" w:sz="0" w:space="0" w:color="auto"/>
          </w:divBdr>
        </w:div>
        <w:div w:id="97599816">
          <w:marLeft w:val="0"/>
          <w:marRight w:val="0"/>
          <w:marTop w:val="0"/>
          <w:marBottom w:val="0"/>
          <w:divBdr>
            <w:top w:val="none" w:sz="0" w:space="0" w:color="auto"/>
            <w:left w:val="none" w:sz="0" w:space="0" w:color="auto"/>
            <w:bottom w:val="none" w:sz="0" w:space="0" w:color="auto"/>
            <w:right w:val="none" w:sz="0" w:space="0" w:color="auto"/>
          </w:divBdr>
        </w:div>
        <w:div w:id="104615946">
          <w:marLeft w:val="0"/>
          <w:marRight w:val="0"/>
          <w:marTop w:val="0"/>
          <w:marBottom w:val="0"/>
          <w:divBdr>
            <w:top w:val="none" w:sz="0" w:space="0" w:color="auto"/>
            <w:left w:val="none" w:sz="0" w:space="0" w:color="auto"/>
            <w:bottom w:val="none" w:sz="0" w:space="0" w:color="auto"/>
            <w:right w:val="none" w:sz="0" w:space="0" w:color="auto"/>
          </w:divBdr>
        </w:div>
        <w:div w:id="924068343">
          <w:marLeft w:val="0"/>
          <w:marRight w:val="0"/>
          <w:marTop w:val="0"/>
          <w:marBottom w:val="0"/>
          <w:divBdr>
            <w:top w:val="none" w:sz="0" w:space="0" w:color="auto"/>
            <w:left w:val="none" w:sz="0" w:space="0" w:color="auto"/>
            <w:bottom w:val="none" w:sz="0" w:space="0" w:color="auto"/>
            <w:right w:val="none" w:sz="0" w:space="0" w:color="auto"/>
          </w:divBdr>
        </w:div>
        <w:div w:id="1873495071">
          <w:marLeft w:val="0"/>
          <w:marRight w:val="0"/>
          <w:marTop w:val="0"/>
          <w:marBottom w:val="0"/>
          <w:divBdr>
            <w:top w:val="none" w:sz="0" w:space="0" w:color="auto"/>
            <w:left w:val="none" w:sz="0" w:space="0" w:color="auto"/>
            <w:bottom w:val="none" w:sz="0" w:space="0" w:color="auto"/>
            <w:right w:val="none" w:sz="0" w:space="0" w:color="auto"/>
          </w:divBdr>
        </w:div>
        <w:div w:id="100298799">
          <w:marLeft w:val="0"/>
          <w:marRight w:val="0"/>
          <w:marTop w:val="0"/>
          <w:marBottom w:val="0"/>
          <w:divBdr>
            <w:top w:val="none" w:sz="0" w:space="0" w:color="auto"/>
            <w:left w:val="none" w:sz="0" w:space="0" w:color="auto"/>
            <w:bottom w:val="none" w:sz="0" w:space="0" w:color="auto"/>
            <w:right w:val="none" w:sz="0" w:space="0" w:color="auto"/>
          </w:divBdr>
        </w:div>
        <w:div w:id="1968121901">
          <w:marLeft w:val="0"/>
          <w:marRight w:val="0"/>
          <w:marTop w:val="0"/>
          <w:marBottom w:val="0"/>
          <w:divBdr>
            <w:top w:val="none" w:sz="0" w:space="0" w:color="auto"/>
            <w:left w:val="none" w:sz="0" w:space="0" w:color="auto"/>
            <w:bottom w:val="none" w:sz="0" w:space="0" w:color="auto"/>
            <w:right w:val="none" w:sz="0" w:space="0" w:color="auto"/>
          </w:divBdr>
        </w:div>
        <w:div w:id="1691251990">
          <w:marLeft w:val="0"/>
          <w:marRight w:val="0"/>
          <w:marTop w:val="0"/>
          <w:marBottom w:val="0"/>
          <w:divBdr>
            <w:top w:val="none" w:sz="0" w:space="0" w:color="auto"/>
            <w:left w:val="none" w:sz="0" w:space="0" w:color="auto"/>
            <w:bottom w:val="none" w:sz="0" w:space="0" w:color="auto"/>
            <w:right w:val="none" w:sz="0" w:space="0" w:color="auto"/>
          </w:divBdr>
        </w:div>
        <w:div w:id="1926501004">
          <w:marLeft w:val="0"/>
          <w:marRight w:val="0"/>
          <w:marTop w:val="0"/>
          <w:marBottom w:val="0"/>
          <w:divBdr>
            <w:top w:val="none" w:sz="0" w:space="0" w:color="auto"/>
            <w:left w:val="none" w:sz="0" w:space="0" w:color="auto"/>
            <w:bottom w:val="none" w:sz="0" w:space="0" w:color="auto"/>
            <w:right w:val="none" w:sz="0" w:space="0" w:color="auto"/>
          </w:divBdr>
        </w:div>
        <w:div w:id="618485949">
          <w:marLeft w:val="0"/>
          <w:marRight w:val="0"/>
          <w:marTop w:val="0"/>
          <w:marBottom w:val="0"/>
          <w:divBdr>
            <w:top w:val="none" w:sz="0" w:space="0" w:color="auto"/>
            <w:left w:val="none" w:sz="0" w:space="0" w:color="auto"/>
            <w:bottom w:val="none" w:sz="0" w:space="0" w:color="auto"/>
            <w:right w:val="none" w:sz="0" w:space="0" w:color="auto"/>
          </w:divBdr>
        </w:div>
        <w:div w:id="1569808111">
          <w:marLeft w:val="0"/>
          <w:marRight w:val="0"/>
          <w:marTop w:val="0"/>
          <w:marBottom w:val="0"/>
          <w:divBdr>
            <w:top w:val="none" w:sz="0" w:space="0" w:color="auto"/>
            <w:left w:val="none" w:sz="0" w:space="0" w:color="auto"/>
            <w:bottom w:val="none" w:sz="0" w:space="0" w:color="auto"/>
            <w:right w:val="none" w:sz="0" w:space="0" w:color="auto"/>
          </w:divBdr>
        </w:div>
        <w:div w:id="573004163">
          <w:marLeft w:val="0"/>
          <w:marRight w:val="0"/>
          <w:marTop w:val="0"/>
          <w:marBottom w:val="0"/>
          <w:divBdr>
            <w:top w:val="none" w:sz="0" w:space="0" w:color="auto"/>
            <w:left w:val="none" w:sz="0" w:space="0" w:color="auto"/>
            <w:bottom w:val="none" w:sz="0" w:space="0" w:color="auto"/>
            <w:right w:val="none" w:sz="0" w:space="0" w:color="auto"/>
          </w:divBdr>
        </w:div>
        <w:div w:id="673849067">
          <w:marLeft w:val="0"/>
          <w:marRight w:val="0"/>
          <w:marTop w:val="0"/>
          <w:marBottom w:val="0"/>
          <w:divBdr>
            <w:top w:val="none" w:sz="0" w:space="0" w:color="auto"/>
            <w:left w:val="none" w:sz="0" w:space="0" w:color="auto"/>
            <w:bottom w:val="none" w:sz="0" w:space="0" w:color="auto"/>
            <w:right w:val="none" w:sz="0" w:space="0" w:color="auto"/>
          </w:divBdr>
        </w:div>
        <w:div w:id="841624692">
          <w:marLeft w:val="0"/>
          <w:marRight w:val="0"/>
          <w:marTop w:val="0"/>
          <w:marBottom w:val="0"/>
          <w:divBdr>
            <w:top w:val="none" w:sz="0" w:space="0" w:color="auto"/>
            <w:left w:val="none" w:sz="0" w:space="0" w:color="auto"/>
            <w:bottom w:val="none" w:sz="0" w:space="0" w:color="auto"/>
            <w:right w:val="none" w:sz="0" w:space="0" w:color="auto"/>
          </w:divBdr>
        </w:div>
        <w:div w:id="1802263443">
          <w:marLeft w:val="0"/>
          <w:marRight w:val="0"/>
          <w:marTop w:val="0"/>
          <w:marBottom w:val="0"/>
          <w:divBdr>
            <w:top w:val="none" w:sz="0" w:space="0" w:color="auto"/>
            <w:left w:val="none" w:sz="0" w:space="0" w:color="auto"/>
            <w:bottom w:val="none" w:sz="0" w:space="0" w:color="auto"/>
            <w:right w:val="none" w:sz="0" w:space="0" w:color="auto"/>
          </w:divBdr>
        </w:div>
        <w:div w:id="1140998101">
          <w:marLeft w:val="0"/>
          <w:marRight w:val="0"/>
          <w:marTop w:val="0"/>
          <w:marBottom w:val="0"/>
          <w:divBdr>
            <w:top w:val="none" w:sz="0" w:space="0" w:color="auto"/>
            <w:left w:val="none" w:sz="0" w:space="0" w:color="auto"/>
            <w:bottom w:val="none" w:sz="0" w:space="0" w:color="auto"/>
            <w:right w:val="none" w:sz="0" w:space="0" w:color="auto"/>
          </w:divBdr>
        </w:div>
        <w:div w:id="1777099269">
          <w:marLeft w:val="0"/>
          <w:marRight w:val="0"/>
          <w:marTop w:val="0"/>
          <w:marBottom w:val="0"/>
          <w:divBdr>
            <w:top w:val="none" w:sz="0" w:space="0" w:color="auto"/>
            <w:left w:val="none" w:sz="0" w:space="0" w:color="auto"/>
            <w:bottom w:val="none" w:sz="0" w:space="0" w:color="auto"/>
            <w:right w:val="none" w:sz="0" w:space="0" w:color="auto"/>
          </w:divBdr>
        </w:div>
        <w:div w:id="17583652">
          <w:marLeft w:val="0"/>
          <w:marRight w:val="0"/>
          <w:marTop w:val="0"/>
          <w:marBottom w:val="0"/>
          <w:divBdr>
            <w:top w:val="none" w:sz="0" w:space="0" w:color="auto"/>
            <w:left w:val="none" w:sz="0" w:space="0" w:color="auto"/>
            <w:bottom w:val="none" w:sz="0" w:space="0" w:color="auto"/>
            <w:right w:val="none" w:sz="0" w:space="0" w:color="auto"/>
          </w:divBdr>
        </w:div>
        <w:div w:id="1780710822">
          <w:marLeft w:val="0"/>
          <w:marRight w:val="0"/>
          <w:marTop w:val="0"/>
          <w:marBottom w:val="0"/>
          <w:divBdr>
            <w:top w:val="none" w:sz="0" w:space="0" w:color="auto"/>
            <w:left w:val="none" w:sz="0" w:space="0" w:color="auto"/>
            <w:bottom w:val="none" w:sz="0" w:space="0" w:color="auto"/>
            <w:right w:val="none" w:sz="0" w:space="0" w:color="auto"/>
          </w:divBdr>
        </w:div>
        <w:div w:id="1899390481">
          <w:marLeft w:val="0"/>
          <w:marRight w:val="0"/>
          <w:marTop w:val="0"/>
          <w:marBottom w:val="0"/>
          <w:divBdr>
            <w:top w:val="none" w:sz="0" w:space="0" w:color="auto"/>
            <w:left w:val="none" w:sz="0" w:space="0" w:color="auto"/>
            <w:bottom w:val="none" w:sz="0" w:space="0" w:color="auto"/>
            <w:right w:val="none" w:sz="0" w:space="0" w:color="auto"/>
          </w:divBdr>
        </w:div>
        <w:div w:id="1220943104">
          <w:marLeft w:val="0"/>
          <w:marRight w:val="0"/>
          <w:marTop w:val="0"/>
          <w:marBottom w:val="0"/>
          <w:divBdr>
            <w:top w:val="none" w:sz="0" w:space="0" w:color="auto"/>
            <w:left w:val="none" w:sz="0" w:space="0" w:color="auto"/>
            <w:bottom w:val="none" w:sz="0" w:space="0" w:color="auto"/>
            <w:right w:val="none" w:sz="0" w:space="0" w:color="auto"/>
          </w:divBdr>
        </w:div>
        <w:div w:id="708990081">
          <w:marLeft w:val="0"/>
          <w:marRight w:val="0"/>
          <w:marTop w:val="0"/>
          <w:marBottom w:val="0"/>
          <w:divBdr>
            <w:top w:val="none" w:sz="0" w:space="0" w:color="auto"/>
            <w:left w:val="none" w:sz="0" w:space="0" w:color="auto"/>
            <w:bottom w:val="none" w:sz="0" w:space="0" w:color="auto"/>
            <w:right w:val="none" w:sz="0" w:space="0" w:color="auto"/>
          </w:divBdr>
        </w:div>
      </w:divsChild>
    </w:div>
    <w:div w:id="198903553">
      <w:bodyDiv w:val="1"/>
      <w:marLeft w:val="0"/>
      <w:marRight w:val="0"/>
      <w:marTop w:val="0"/>
      <w:marBottom w:val="0"/>
      <w:divBdr>
        <w:top w:val="none" w:sz="0" w:space="0" w:color="auto"/>
        <w:left w:val="none" w:sz="0" w:space="0" w:color="auto"/>
        <w:bottom w:val="none" w:sz="0" w:space="0" w:color="auto"/>
        <w:right w:val="none" w:sz="0" w:space="0" w:color="auto"/>
      </w:divBdr>
    </w:div>
    <w:div w:id="334646844">
      <w:bodyDiv w:val="1"/>
      <w:marLeft w:val="0"/>
      <w:marRight w:val="0"/>
      <w:marTop w:val="0"/>
      <w:marBottom w:val="0"/>
      <w:divBdr>
        <w:top w:val="none" w:sz="0" w:space="0" w:color="auto"/>
        <w:left w:val="none" w:sz="0" w:space="0" w:color="auto"/>
        <w:bottom w:val="none" w:sz="0" w:space="0" w:color="auto"/>
        <w:right w:val="none" w:sz="0" w:space="0" w:color="auto"/>
      </w:divBdr>
      <w:divsChild>
        <w:div w:id="271323651">
          <w:marLeft w:val="547"/>
          <w:marRight w:val="0"/>
          <w:marTop w:val="120"/>
          <w:marBottom w:val="0"/>
          <w:divBdr>
            <w:top w:val="none" w:sz="0" w:space="0" w:color="auto"/>
            <w:left w:val="none" w:sz="0" w:space="0" w:color="auto"/>
            <w:bottom w:val="none" w:sz="0" w:space="0" w:color="auto"/>
            <w:right w:val="none" w:sz="0" w:space="0" w:color="auto"/>
          </w:divBdr>
        </w:div>
        <w:div w:id="180434820">
          <w:marLeft w:val="547"/>
          <w:marRight w:val="0"/>
          <w:marTop w:val="120"/>
          <w:marBottom w:val="0"/>
          <w:divBdr>
            <w:top w:val="none" w:sz="0" w:space="0" w:color="auto"/>
            <w:left w:val="none" w:sz="0" w:space="0" w:color="auto"/>
            <w:bottom w:val="none" w:sz="0" w:space="0" w:color="auto"/>
            <w:right w:val="none" w:sz="0" w:space="0" w:color="auto"/>
          </w:divBdr>
        </w:div>
        <w:div w:id="1386027486">
          <w:marLeft w:val="547"/>
          <w:marRight w:val="0"/>
          <w:marTop w:val="120"/>
          <w:marBottom w:val="0"/>
          <w:divBdr>
            <w:top w:val="none" w:sz="0" w:space="0" w:color="auto"/>
            <w:left w:val="none" w:sz="0" w:space="0" w:color="auto"/>
            <w:bottom w:val="none" w:sz="0" w:space="0" w:color="auto"/>
            <w:right w:val="none" w:sz="0" w:space="0" w:color="auto"/>
          </w:divBdr>
        </w:div>
        <w:div w:id="1993555247">
          <w:marLeft w:val="547"/>
          <w:marRight w:val="0"/>
          <w:marTop w:val="120"/>
          <w:marBottom w:val="0"/>
          <w:divBdr>
            <w:top w:val="none" w:sz="0" w:space="0" w:color="auto"/>
            <w:left w:val="none" w:sz="0" w:space="0" w:color="auto"/>
            <w:bottom w:val="none" w:sz="0" w:space="0" w:color="auto"/>
            <w:right w:val="none" w:sz="0" w:space="0" w:color="auto"/>
          </w:divBdr>
        </w:div>
        <w:div w:id="1478763652">
          <w:marLeft w:val="547"/>
          <w:marRight w:val="0"/>
          <w:marTop w:val="120"/>
          <w:marBottom w:val="0"/>
          <w:divBdr>
            <w:top w:val="none" w:sz="0" w:space="0" w:color="auto"/>
            <w:left w:val="none" w:sz="0" w:space="0" w:color="auto"/>
            <w:bottom w:val="none" w:sz="0" w:space="0" w:color="auto"/>
            <w:right w:val="none" w:sz="0" w:space="0" w:color="auto"/>
          </w:divBdr>
        </w:div>
        <w:div w:id="2008482957">
          <w:marLeft w:val="547"/>
          <w:marRight w:val="0"/>
          <w:marTop w:val="120"/>
          <w:marBottom w:val="0"/>
          <w:divBdr>
            <w:top w:val="none" w:sz="0" w:space="0" w:color="auto"/>
            <w:left w:val="none" w:sz="0" w:space="0" w:color="auto"/>
            <w:bottom w:val="none" w:sz="0" w:space="0" w:color="auto"/>
            <w:right w:val="none" w:sz="0" w:space="0" w:color="auto"/>
          </w:divBdr>
        </w:div>
      </w:divsChild>
    </w:div>
    <w:div w:id="338628091">
      <w:bodyDiv w:val="1"/>
      <w:marLeft w:val="0"/>
      <w:marRight w:val="0"/>
      <w:marTop w:val="0"/>
      <w:marBottom w:val="0"/>
      <w:divBdr>
        <w:top w:val="none" w:sz="0" w:space="0" w:color="auto"/>
        <w:left w:val="none" w:sz="0" w:space="0" w:color="auto"/>
        <w:bottom w:val="none" w:sz="0" w:space="0" w:color="auto"/>
        <w:right w:val="none" w:sz="0" w:space="0" w:color="auto"/>
      </w:divBdr>
    </w:div>
    <w:div w:id="409427246">
      <w:bodyDiv w:val="1"/>
      <w:marLeft w:val="0"/>
      <w:marRight w:val="0"/>
      <w:marTop w:val="0"/>
      <w:marBottom w:val="0"/>
      <w:divBdr>
        <w:top w:val="none" w:sz="0" w:space="0" w:color="auto"/>
        <w:left w:val="none" w:sz="0" w:space="0" w:color="auto"/>
        <w:bottom w:val="none" w:sz="0" w:space="0" w:color="auto"/>
        <w:right w:val="none" w:sz="0" w:space="0" w:color="auto"/>
      </w:divBdr>
      <w:divsChild>
        <w:div w:id="1752770114">
          <w:marLeft w:val="1152"/>
          <w:marRight w:val="0"/>
          <w:marTop w:val="160"/>
          <w:marBottom w:val="0"/>
          <w:divBdr>
            <w:top w:val="none" w:sz="0" w:space="0" w:color="auto"/>
            <w:left w:val="none" w:sz="0" w:space="0" w:color="auto"/>
            <w:bottom w:val="none" w:sz="0" w:space="0" w:color="auto"/>
            <w:right w:val="none" w:sz="0" w:space="0" w:color="auto"/>
          </w:divBdr>
        </w:div>
        <w:div w:id="1108351660">
          <w:marLeft w:val="1152"/>
          <w:marRight w:val="0"/>
          <w:marTop w:val="160"/>
          <w:marBottom w:val="0"/>
          <w:divBdr>
            <w:top w:val="none" w:sz="0" w:space="0" w:color="auto"/>
            <w:left w:val="none" w:sz="0" w:space="0" w:color="auto"/>
            <w:bottom w:val="none" w:sz="0" w:space="0" w:color="auto"/>
            <w:right w:val="none" w:sz="0" w:space="0" w:color="auto"/>
          </w:divBdr>
        </w:div>
        <w:div w:id="1359699014">
          <w:marLeft w:val="1152"/>
          <w:marRight w:val="0"/>
          <w:marTop w:val="160"/>
          <w:marBottom w:val="0"/>
          <w:divBdr>
            <w:top w:val="none" w:sz="0" w:space="0" w:color="auto"/>
            <w:left w:val="none" w:sz="0" w:space="0" w:color="auto"/>
            <w:bottom w:val="none" w:sz="0" w:space="0" w:color="auto"/>
            <w:right w:val="none" w:sz="0" w:space="0" w:color="auto"/>
          </w:divBdr>
        </w:div>
        <w:div w:id="2133671497">
          <w:marLeft w:val="1152"/>
          <w:marRight w:val="0"/>
          <w:marTop w:val="160"/>
          <w:marBottom w:val="0"/>
          <w:divBdr>
            <w:top w:val="none" w:sz="0" w:space="0" w:color="auto"/>
            <w:left w:val="none" w:sz="0" w:space="0" w:color="auto"/>
            <w:bottom w:val="none" w:sz="0" w:space="0" w:color="auto"/>
            <w:right w:val="none" w:sz="0" w:space="0" w:color="auto"/>
          </w:divBdr>
        </w:div>
        <w:div w:id="487945251">
          <w:marLeft w:val="1152"/>
          <w:marRight w:val="0"/>
          <w:marTop w:val="160"/>
          <w:marBottom w:val="0"/>
          <w:divBdr>
            <w:top w:val="none" w:sz="0" w:space="0" w:color="auto"/>
            <w:left w:val="none" w:sz="0" w:space="0" w:color="auto"/>
            <w:bottom w:val="none" w:sz="0" w:space="0" w:color="auto"/>
            <w:right w:val="none" w:sz="0" w:space="0" w:color="auto"/>
          </w:divBdr>
        </w:div>
      </w:divsChild>
    </w:div>
    <w:div w:id="542865781">
      <w:bodyDiv w:val="1"/>
      <w:marLeft w:val="0"/>
      <w:marRight w:val="0"/>
      <w:marTop w:val="0"/>
      <w:marBottom w:val="0"/>
      <w:divBdr>
        <w:top w:val="none" w:sz="0" w:space="0" w:color="auto"/>
        <w:left w:val="none" w:sz="0" w:space="0" w:color="auto"/>
        <w:bottom w:val="none" w:sz="0" w:space="0" w:color="auto"/>
        <w:right w:val="none" w:sz="0" w:space="0" w:color="auto"/>
      </w:divBdr>
    </w:div>
    <w:div w:id="711884040">
      <w:bodyDiv w:val="1"/>
      <w:marLeft w:val="0"/>
      <w:marRight w:val="0"/>
      <w:marTop w:val="0"/>
      <w:marBottom w:val="0"/>
      <w:divBdr>
        <w:top w:val="none" w:sz="0" w:space="0" w:color="auto"/>
        <w:left w:val="none" w:sz="0" w:space="0" w:color="auto"/>
        <w:bottom w:val="none" w:sz="0" w:space="0" w:color="auto"/>
        <w:right w:val="none" w:sz="0" w:space="0" w:color="auto"/>
      </w:divBdr>
      <w:divsChild>
        <w:div w:id="1059863533">
          <w:marLeft w:val="1166"/>
          <w:marRight w:val="0"/>
          <w:marTop w:val="115"/>
          <w:marBottom w:val="0"/>
          <w:divBdr>
            <w:top w:val="none" w:sz="0" w:space="0" w:color="auto"/>
            <w:left w:val="none" w:sz="0" w:space="0" w:color="auto"/>
            <w:bottom w:val="none" w:sz="0" w:space="0" w:color="auto"/>
            <w:right w:val="none" w:sz="0" w:space="0" w:color="auto"/>
          </w:divBdr>
        </w:div>
        <w:div w:id="497575083">
          <w:marLeft w:val="1166"/>
          <w:marRight w:val="0"/>
          <w:marTop w:val="115"/>
          <w:marBottom w:val="0"/>
          <w:divBdr>
            <w:top w:val="none" w:sz="0" w:space="0" w:color="auto"/>
            <w:left w:val="none" w:sz="0" w:space="0" w:color="auto"/>
            <w:bottom w:val="none" w:sz="0" w:space="0" w:color="auto"/>
            <w:right w:val="none" w:sz="0" w:space="0" w:color="auto"/>
          </w:divBdr>
        </w:div>
        <w:div w:id="193613157">
          <w:marLeft w:val="1166"/>
          <w:marRight w:val="0"/>
          <w:marTop w:val="115"/>
          <w:marBottom w:val="0"/>
          <w:divBdr>
            <w:top w:val="none" w:sz="0" w:space="0" w:color="auto"/>
            <w:left w:val="none" w:sz="0" w:space="0" w:color="auto"/>
            <w:bottom w:val="none" w:sz="0" w:space="0" w:color="auto"/>
            <w:right w:val="none" w:sz="0" w:space="0" w:color="auto"/>
          </w:divBdr>
        </w:div>
      </w:divsChild>
    </w:div>
    <w:div w:id="731469173">
      <w:bodyDiv w:val="1"/>
      <w:marLeft w:val="0"/>
      <w:marRight w:val="0"/>
      <w:marTop w:val="0"/>
      <w:marBottom w:val="0"/>
      <w:divBdr>
        <w:top w:val="none" w:sz="0" w:space="0" w:color="auto"/>
        <w:left w:val="none" w:sz="0" w:space="0" w:color="auto"/>
        <w:bottom w:val="none" w:sz="0" w:space="0" w:color="auto"/>
        <w:right w:val="none" w:sz="0" w:space="0" w:color="auto"/>
      </w:divBdr>
      <w:divsChild>
        <w:div w:id="208496632">
          <w:marLeft w:val="547"/>
          <w:marRight w:val="0"/>
          <w:marTop w:val="115"/>
          <w:marBottom w:val="0"/>
          <w:divBdr>
            <w:top w:val="none" w:sz="0" w:space="0" w:color="auto"/>
            <w:left w:val="none" w:sz="0" w:space="0" w:color="auto"/>
            <w:bottom w:val="none" w:sz="0" w:space="0" w:color="auto"/>
            <w:right w:val="none" w:sz="0" w:space="0" w:color="auto"/>
          </w:divBdr>
        </w:div>
        <w:div w:id="866989061">
          <w:marLeft w:val="547"/>
          <w:marRight w:val="0"/>
          <w:marTop w:val="115"/>
          <w:marBottom w:val="0"/>
          <w:divBdr>
            <w:top w:val="none" w:sz="0" w:space="0" w:color="auto"/>
            <w:left w:val="none" w:sz="0" w:space="0" w:color="auto"/>
            <w:bottom w:val="none" w:sz="0" w:space="0" w:color="auto"/>
            <w:right w:val="none" w:sz="0" w:space="0" w:color="auto"/>
          </w:divBdr>
        </w:div>
        <w:div w:id="985889425">
          <w:marLeft w:val="547"/>
          <w:marRight w:val="0"/>
          <w:marTop w:val="115"/>
          <w:marBottom w:val="0"/>
          <w:divBdr>
            <w:top w:val="none" w:sz="0" w:space="0" w:color="auto"/>
            <w:left w:val="none" w:sz="0" w:space="0" w:color="auto"/>
            <w:bottom w:val="none" w:sz="0" w:space="0" w:color="auto"/>
            <w:right w:val="none" w:sz="0" w:space="0" w:color="auto"/>
          </w:divBdr>
        </w:div>
        <w:div w:id="1119302800">
          <w:marLeft w:val="547"/>
          <w:marRight w:val="0"/>
          <w:marTop w:val="115"/>
          <w:marBottom w:val="0"/>
          <w:divBdr>
            <w:top w:val="none" w:sz="0" w:space="0" w:color="auto"/>
            <w:left w:val="none" w:sz="0" w:space="0" w:color="auto"/>
            <w:bottom w:val="none" w:sz="0" w:space="0" w:color="auto"/>
            <w:right w:val="none" w:sz="0" w:space="0" w:color="auto"/>
          </w:divBdr>
        </w:div>
        <w:div w:id="431366968">
          <w:marLeft w:val="547"/>
          <w:marRight w:val="0"/>
          <w:marTop w:val="115"/>
          <w:marBottom w:val="0"/>
          <w:divBdr>
            <w:top w:val="none" w:sz="0" w:space="0" w:color="auto"/>
            <w:left w:val="none" w:sz="0" w:space="0" w:color="auto"/>
            <w:bottom w:val="none" w:sz="0" w:space="0" w:color="auto"/>
            <w:right w:val="none" w:sz="0" w:space="0" w:color="auto"/>
          </w:divBdr>
        </w:div>
      </w:divsChild>
    </w:div>
    <w:div w:id="855651961">
      <w:bodyDiv w:val="1"/>
      <w:marLeft w:val="0"/>
      <w:marRight w:val="0"/>
      <w:marTop w:val="0"/>
      <w:marBottom w:val="0"/>
      <w:divBdr>
        <w:top w:val="none" w:sz="0" w:space="0" w:color="auto"/>
        <w:left w:val="none" w:sz="0" w:space="0" w:color="auto"/>
        <w:bottom w:val="none" w:sz="0" w:space="0" w:color="auto"/>
        <w:right w:val="none" w:sz="0" w:space="0" w:color="auto"/>
      </w:divBdr>
      <w:divsChild>
        <w:div w:id="1545485466">
          <w:marLeft w:val="1195"/>
          <w:marRight w:val="0"/>
          <w:marTop w:val="0"/>
          <w:marBottom w:val="0"/>
          <w:divBdr>
            <w:top w:val="none" w:sz="0" w:space="0" w:color="auto"/>
            <w:left w:val="none" w:sz="0" w:space="0" w:color="auto"/>
            <w:bottom w:val="none" w:sz="0" w:space="0" w:color="auto"/>
            <w:right w:val="none" w:sz="0" w:space="0" w:color="auto"/>
          </w:divBdr>
        </w:div>
        <w:div w:id="158890691">
          <w:marLeft w:val="1195"/>
          <w:marRight w:val="0"/>
          <w:marTop w:val="0"/>
          <w:marBottom w:val="0"/>
          <w:divBdr>
            <w:top w:val="none" w:sz="0" w:space="0" w:color="auto"/>
            <w:left w:val="none" w:sz="0" w:space="0" w:color="auto"/>
            <w:bottom w:val="none" w:sz="0" w:space="0" w:color="auto"/>
            <w:right w:val="none" w:sz="0" w:space="0" w:color="auto"/>
          </w:divBdr>
        </w:div>
        <w:div w:id="812794221">
          <w:marLeft w:val="1195"/>
          <w:marRight w:val="0"/>
          <w:marTop w:val="0"/>
          <w:marBottom w:val="0"/>
          <w:divBdr>
            <w:top w:val="none" w:sz="0" w:space="0" w:color="auto"/>
            <w:left w:val="none" w:sz="0" w:space="0" w:color="auto"/>
            <w:bottom w:val="none" w:sz="0" w:space="0" w:color="auto"/>
            <w:right w:val="none" w:sz="0" w:space="0" w:color="auto"/>
          </w:divBdr>
        </w:div>
        <w:div w:id="303705978">
          <w:marLeft w:val="1195"/>
          <w:marRight w:val="0"/>
          <w:marTop w:val="0"/>
          <w:marBottom w:val="0"/>
          <w:divBdr>
            <w:top w:val="none" w:sz="0" w:space="0" w:color="auto"/>
            <w:left w:val="none" w:sz="0" w:space="0" w:color="auto"/>
            <w:bottom w:val="none" w:sz="0" w:space="0" w:color="auto"/>
            <w:right w:val="none" w:sz="0" w:space="0" w:color="auto"/>
          </w:divBdr>
        </w:div>
        <w:div w:id="1625186211">
          <w:marLeft w:val="1195"/>
          <w:marRight w:val="0"/>
          <w:marTop w:val="0"/>
          <w:marBottom w:val="0"/>
          <w:divBdr>
            <w:top w:val="none" w:sz="0" w:space="0" w:color="auto"/>
            <w:left w:val="none" w:sz="0" w:space="0" w:color="auto"/>
            <w:bottom w:val="none" w:sz="0" w:space="0" w:color="auto"/>
            <w:right w:val="none" w:sz="0" w:space="0" w:color="auto"/>
          </w:divBdr>
        </w:div>
        <w:div w:id="610627149">
          <w:marLeft w:val="1195"/>
          <w:marRight w:val="0"/>
          <w:marTop w:val="0"/>
          <w:marBottom w:val="0"/>
          <w:divBdr>
            <w:top w:val="none" w:sz="0" w:space="0" w:color="auto"/>
            <w:left w:val="none" w:sz="0" w:space="0" w:color="auto"/>
            <w:bottom w:val="none" w:sz="0" w:space="0" w:color="auto"/>
            <w:right w:val="none" w:sz="0" w:space="0" w:color="auto"/>
          </w:divBdr>
        </w:div>
      </w:divsChild>
    </w:div>
    <w:div w:id="1032993455">
      <w:bodyDiv w:val="1"/>
      <w:marLeft w:val="0"/>
      <w:marRight w:val="0"/>
      <w:marTop w:val="0"/>
      <w:marBottom w:val="0"/>
      <w:divBdr>
        <w:top w:val="none" w:sz="0" w:space="0" w:color="auto"/>
        <w:left w:val="none" w:sz="0" w:space="0" w:color="auto"/>
        <w:bottom w:val="none" w:sz="0" w:space="0" w:color="auto"/>
        <w:right w:val="none" w:sz="0" w:space="0" w:color="auto"/>
      </w:divBdr>
      <w:divsChild>
        <w:div w:id="211967848">
          <w:marLeft w:val="547"/>
          <w:marRight w:val="0"/>
          <w:marTop w:val="154"/>
          <w:marBottom w:val="0"/>
          <w:divBdr>
            <w:top w:val="none" w:sz="0" w:space="0" w:color="auto"/>
            <w:left w:val="none" w:sz="0" w:space="0" w:color="auto"/>
            <w:bottom w:val="none" w:sz="0" w:space="0" w:color="auto"/>
            <w:right w:val="none" w:sz="0" w:space="0" w:color="auto"/>
          </w:divBdr>
        </w:div>
      </w:divsChild>
    </w:div>
    <w:div w:id="1114060785">
      <w:bodyDiv w:val="1"/>
      <w:marLeft w:val="0"/>
      <w:marRight w:val="0"/>
      <w:marTop w:val="0"/>
      <w:marBottom w:val="0"/>
      <w:divBdr>
        <w:top w:val="none" w:sz="0" w:space="0" w:color="auto"/>
        <w:left w:val="none" w:sz="0" w:space="0" w:color="auto"/>
        <w:bottom w:val="none" w:sz="0" w:space="0" w:color="auto"/>
        <w:right w:val="none" w:sz="0" w:space="0" w:color="auto"/>
      </w:divBdr>
      <w:divsChild>
        <w:div w:id="1899590772">
          <w:marLeft w:val="806"/>
          <w:marRight w:val="0"/>
          <w:marTop w:val="115"/>
          <w:marBottom w:val="0"/>
          <w:divBdr>
            <w:top w:val="none" w:sz="0" w:space="0" w:color="auto"/>
            <w:left w:val="none" w:sz="0" w:space="0" w:color="auto"/>
            <w:bottom w:val="none" w:sz="0" w:space="0" w:color="auto"/>
            <w:right w:val="none" w:sz="0" w:space="0" w:color="auto"/>
          </w:divBdr>
        </w:div>
        <w:div w:id="838496225">
          <w:marLeft w:val="80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155E0-E78B-47A2-81CB-FF3CC1015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2095</Words>
  <Characters>11947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Vinaghost.Com</dc:creator>
  <cp:lastModifiedBy>admin</cp:lastModifiedBy>
  <cp:revision>2</cp:revision>
  <cp:lastPrinted>2017-02-27T03:20:00Z</cp:lastPrinted>
  <dcterms:created xsi:type="dcterms:W3CDTF">2017-02-27T06:51:00Z</dcterms:created>
  <dcterms:modified xsi:type="dcterms:W3CDTF">2017-02-27T06:51:00Z</dcterms:modified>
</cp:coreProperties>
</file>